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00B137F" w14:textId="77777777" w:rsidR="007A0519" w:rsidRDefault="00191AD5">
      <w:pPr>
        <w:pStyle w:val="Heading1"/>
      </w:pPr>
      <w:bookmarkStart w:id="0" w:name="_d5kmbfspqlt2" w:colFirst="0" w:colLast="0"/>
      <w:bookmarkEnd w:id="0"/>
      <w:r>
        <w:t>Appendix I: 2026 WY-SLRP Application Form</w:t>
      </w:r>
    </w:p>
    <w:p w14:paraId="13F7ACA8" w14:textId="77777777" w:rsidR="007A0519" w:rsidRDefault="00191AD5">
      <w:pPr>
        <w:widowControl w:val="0"/>
        <w:rPr>
          <w:rFonts w:ascii="Lato" w:eastAsia="Lato" w:hAnsi="Lato" w:cs="Lato"/>
          <w:sz w:val="24"/>
          <w:szCs w:val="24"/>
          <w:shd w:val="clear" w:color="auto" w:fill="F9CB9C"/>
        </w:rPr>
      </w:pPr>
      <w:r>
        <w:rPr>
          <w:rFonts w:ascii="Lato" w:eastAsia="Lato" w:hAnsi="Lato" w:cs="Lato"/>
          <w:sz w:val="24"/>
          <w:szCs w:val="24"/>
          <w:shd w:val="clear" w:color="auto" w:fill="F9CB9C"/>
        </w:rPr>
        <w:t xml:space="preserve"> </w:t>
      </w:r>
    </w:p>
    <w:p w14:paraId="1FA76161" w14:textId="77777777" w:rsidR="007A0519" w:rsidRDefault="00191AD5">
      <w:pPr>
        <w:pStyle w:val="Heading2"/>
        <w:spacing w:after="200"/>
      </w:pPr>
      <w:bookmarkStart w:id="1" w:name="_i98qvhbzuo6f" w:colFirst="0" w:colLast="0"/>
      <w:bookmarkEnd w:id="1"/>
      <w:r>
        <w:t>Section I.  Checklist</w:t>
      </w:r>
    </w:p>
    <w:p w14:paraId="734F907D" w14:textId="77777777" w:rsidR="007A0519" w:rsidRDefault="00191AD5">
      <w:pPr>
        <w:spacing w:after="200"/>
        <w:jc w:val="both"/>
        <w:rPr>
          <w:rFonts w:ascii="Lato" w:eastAsia="Lato" w:hAnsi="Lato" w:cs="Lato"/>
          <w:sz w:val="24"/>
          <w:szCs w:val="24"/>
        </w:rPr>
      </w:pPr>
      <w:r>
        <w:rPr>
          <w:rFonts w:ascii="Lato" w:eastAsia="Lato" w:hAnsi="Lato" w:cs="Lato"/>
          <w:sz w:val="24"/>
          <w:szCs w:val="24"/>
        </w:rPr>
        <w:t xml:space="preserve">Below is a list of required documentation and forms.  If an application is submitted missing any required documentation or forms listed below, or if any documentation or forms are incomplete, the application will not be considered for an award under WY-SLRP. </w:t>
      </w:r>
    </w:p>
    <w:p w14:paraId="4E670BD6" w14:textId="77777777" w:rsidR="007A0519" w:rsidRDefault="00191AD5">
      <w:pPr>
        <w:spacing w:after="200"/>
        <w:jc w:val="both"/>
        <w:rPr>
          <w:rFonts w:ascii="Lato" w:eastAsia="Lato" w:hAnsi="Lato" w:cs="Lato"/>
          <w:sz w:val="24"/>
          <w:szCs w:val="24"/>
        </w:rPr>
      </w:pPr>
      <w:r>
        <w:rPr>
          <w:rFonts w:ascii="Lato" w:eastAsia="Lato" w:hAnsi="Lato" w:cs="Lato"/>
          <w:sz w:val="24"/>
          <w:szCs w:val="24"/>
        </w:rPr>
        <w:t>1.</w:t>
      </w:r>
      <w:r>
        <w:rPr>
          <w:rFonts w:ascii="Lato" w:eastAsia="Lato" w:hAnsi="Lato" w:cs="Lato"/>
          <w:sz w:val="24"/>
          <w:szCs w:val="24"/>
        </w:rPr>
        <w:tab/>
        <w:t>Healthcare Provider Application Form (</w:t>
      </w:r>
      <w:hyperlink w:anchor="_t3mkl0umil5y">
        <w:r>
          <w:rPr>
            <w:rFonts w:ascii="Lato" w:eastAsia="Lato" w:hAnsi="Lato" w:cs="Lato"/>
            <w:color w:val="1155CC"/>
            <w:sz w:val="24"/>
            <w:szCs w:val="24"/>
            <w:u w:val="single"/>
          </w:rPr>
          <w:t>Section II</w:t>
        </w:r>
      </w:hyperlink>
      <w:r>
        <w:rPr>
          <w:rFonts w:ascii="Lato" w:eastAsia="Lato" w:hAnsi="Lato" w:cs="Lato"/>
          <w:sz w:val="24"/>
          <w:szCs w:val="24"/>
        </w:rPr>
        <w:t>)</w:t>
      </w:r>
    </w:p>
    <w:p w14:paraId="623DF778" w14:textId="77777777" w:rsidR="007A0519" w:rsidRDefault="00191AD5" w:rsidP="00A61693">
      <w:pPr>
        <w:spacing w:after="200"/>
        <w:ind w:left="720" w:hanging="720"/>
        <w:jc w:val="both"/>
        <w:rPr>
          <w:rFonts w:ascii="Lato" w:eastAsia="Lato" w:hAnsi="Lato" w:cs="Lato"/>
          <w:sz w:val="24"/>
          <w:szCs w:val="24"/>
        </w:rPr>
      </w:pPr>
      <w:r>
        <w:rPr>
          <w:rFonts w:ascii="Lato" w:eastAsia="Lato" w:hAnsi="Lato" w:cs="Lato"/>
          <w:sz w:val="24"/>
          <w:szCs w:val="24"/>
        </w:rPr>
        <w:t>2.</w:t>
      </w:r>
      <w:r>
        <w:rPr>
          <w:rFonts w:ascii="Lato" w:eastAsia="Lato" w:hAnsi="Lato" w:cs="Lato"/>
          <w:sz w:val="24"/>
          <w:szCs w:val="24"/>
        </w:rPr>
        <w:tab/>
        <w:t>Healthcare Provider Educational Loan Information and Verification Form (</w:t>
      </w:r>
      <w:hyperlink w:anchor="_lkh17no1q4mg">
        <w:r>
          <w:rPr>
            <w:rFonts w:ascii="Lato" w:eastAsia="Lato" w:hAnsi="Lato" w:cs="Lato"/>
            <w:color w:val="1155CC"/>
            <w:sz w:val="24"/>
            <w:szCs w:val="24"/>
            <w:u w:val="single"/>
          </w:rPr>
          <w:t>Section III</w:t>
        </w:r>
      </w:hyperlink>
      <w:r>
        <w:rPr>
          <w:rFonts w:ascii="Lato" w:eastAsia="Lato" w:hAnsi="Lato" w:cs="Lato"/>
          <w:sz w:val="24"/>
          <w:szCs w:val="24"/>
        </w:rPr>
        <w:t xml:space="preserve">) </w:t>
      </w:r>
      <w:r>
        <w:rPr>
          <w:rFonts w:ascii="Lato" w:eastAsia="Lato" w:hAnsi="Lato" w:cs="Lato"/>
          <w:sz w:val="24"/>
          <w:szCs w:val="24"/>
          <w:u w:val="single"/>
        </w:rPr>
        <w:t>for each loan</w:t>
      </w:r>
      <w:r>
        <w:rPr>
          <w:rFonts w:ascii="Lato" w:eastAsia="Lato" w:hAnsi="Lato" w:cs="Lato"/>
          <w:sz w:val="24"/>
          <w:szCs w:val="24"/>
        </w:rPr>
        <w:t>, along with copies of supporting documentation, including the following:</w:t>
      </w:r>
    </w:p>
    <w:p w14:paraId="7E4B918E" w14:textId="77777777" w:rsidR="007A0519" w:rsidRDefault="00191AD5">
      <w:pPr>
        <w:numPr>
          <w:ilvl w:val="0"/>
          <w:numId w:val="2"/>
        </w:numPr>
        <w:ind w:left="1440" w:hanging="720"/>
        <w:jc w:val="both"/>
        <w:rPr>
          <w:rFonts w:ascii="Lato" w:eastAsia="Lato" w:hAnsi="Lato" w:cs="Lato"/>
          <w:sz w:val="24"/>
          <w:szCs w:val="24"/>
        </w:rPr>
      </w:pPr>
      <w:r>
        <w:rPr>
          <w:rFonts w:ascii="Lato" w:eastAsia="Lato" w:hAnsi="Lato" w:cs="Lato"/>
          <w:sz w:val="24"/>
          <w:szCs w:val="24"/>
        </w:rPr>
        <w:t>Official statement from the current holder or servicer indicating the borrower’s name, original amount borrowed, date of original disbursement, loan type, and outstanding balance.</w:t>
      </w:r>
    </w:p>
    <w:p w14:paraId="341BE20F" w14:textId="77777777" w:rsidR="007A0519" w:rsidRDefault="00191AD5">
      <w:pPr>
        <w:numPr>
          <w:ilvl w:val="0"/>
          <w:numId w:val="2"/>
        </w:numPr>
        <w:ind w:left="1440" w:hanging="720"/>
        <w:jc w:val="both"/>
        <w:rPr>
          <w:rFonts w:ascii="Lato" w:eastAsia="Lato" w:hAnsi="Lato" w:cs="Lato"/>
          <w:sz w:val="24"/>
          <w:szCs w:val="24"/>
        </w:rPr>
      </w:pPr>
      <w:r>
        <w:rPr>
          <w:rFonts w:ascii="Lato" w:eastAsia="Lato" w:hAnsi="Lato" w:cs="Lato"/>
          <w:sz w:val="24"/>
          <w:szCs w:val="24"/>
        </w:rPr>
        <w:t>If applicable, documentation for each consolidation loan showing all loans included in the consolidation, as well as documentation for each loan required above.</w:t>
      </w:r>
    </w:p>
    <w:p w14:paraId="2CBC1B76" w14:textId="77777777" w:rsidR="007A0519" w:rsidRDefault="00191AD5">
      <w:pPr>
        <w:numPr>
          <w:ilvl w:val="0"/>
          <w:numId w:val="2"/>
        </w:numPr>
        <w:ind w:left="1440" w:hanging="720"/>
        <w:jc w:val="both"/>
        <w:rPr>
          <w:rFonts w:ascii="Lato" w:eastAsia="Lato" w:hAnsi="Lato" w:cs="Lato"/>
          <w:sz w:val="24"/>
          <w:szCs w:val="24"/>
        </w:rPr>
      </w:pPr>
      <w:r>
        <w:rPr>
          <w:rFonts w:ascii="Lato" w:eastAsia="Lato" w:hAnsi="Lato" w:cs="Lato"/>
          <w:sz w:val="24"/>
          <w:szCs w:val="24"/>
        </w:rPr>
        <w:t>If applicable, documentation for each commercial loan showing that the funds were used only for the applicant’s actual costs incurred for the healthcare professional education tuition, and for reasonable education and living expenses.</w:t>
      </w:r>
    </w:p>
    <w:p w14:paraId="477658AE" w14:textId="77777777" w:rsidR="007A0519" w:rsidRDefault="00191AD5">
      <w:pPr>
        <w:ind w:left="720" w:hanging="720"/>
        <w:jc w:val="both"/>
        <w:rPr>
          <w:rFonts w:ascii="Lato" w:eastAsia="Lato" w:hAnsi="Lato" w:cs="Lato"/>
          <w:sz w:val="24"/>
          <w:szCs w:val="24"/>
        </w:rPr>
      </w:pPr>
      <w:r>
        <w:rPr>
          <w:rFonts w:ascii="Lato" w:eastAsia="Lato" w:hAnsi="Lato" w:cs="Lato"/>
          <w:sz w:val="24"/>
          <w:szCs w:val="24"/>
        </w:rPr>
        <w:t>3.</w:t>
      </w:r>
      <w:r>
        <w:rPr>
          <w:rFonts w:ascii="Lato" w:eastAsia="Lato" w:hAnsi="Lato" w:cs="Lato"/>
          <w:sz w:val="24"/>
          <w:szCs w:val="24"/>
        </w:rPr>
        <w:tab/>
        <w:t>Practice Site Application and Employment Verification Form (</w:t>
      </w:r>
      <w:hyperlink w:anchor="_x4442t38qwje">
        <w:r>
          <w:rPr>
            <w:rFonts w:ascii="Lato" w:eastAsia="Lato" w:hAnsi="Lato" w:cs="Lato"/>
            <w:color w:val="1155CC"/>
            <w:sz w:val="24"/>
            <w:szCs w:val="24"/>
            <w:u w:val="single"/>
          </w:rPr>
          <w:t>Section IV</w:t>
        </w:r>
      </w:hyperlink>
      <w:r>
        <w:rPr>
          <w:rFonts w:ascii="Lato" w:eastAsia="Lato" w:hAnsi="Lato" w:cs="Lato"/>
          <w:sz w:val="24"/>
          <w:szCs w:val="24"/>
        </w:rPr>
        <w:t>), including the necessary signature.</w:t>
      </w:r>
    </w:p>
    <w:p w14:paraId="2234EABF" w14:textId="77777777" w:rsidR="007A0519" w:rsidRDefault="00191AD5" w:rsidP="00A61693">
      <w:pPr>
        <w:ind w:left="720" w:hanging="720"/>
        <w:jc w:val="both"/>
        <w:rPr>
          <w:rFonts w:ascii="Lato" w:eastAsia="Lato" w:hAnsi="Lato" w:cs="Lato"/>
          <w:sz w:val="24"/>
          <w:szCs w:val="24"/>
        </w:rPr>
      </w:pPr>
      <w:r>
        <w:rPr>
          <w:rFonts w:ascii="Lato" w:eastAsia="Lato" w:hAnsi="Lato" w:cs="Lato"/>
          <w:sz w:val="24"/>
          <w:szCs w:val="24"/>
        </w:rPr>
        <w:t>4.</w:t>
      </w:r>
      <w:r>
        <w:rPr>
          <w:rFonts w:ascii="Lato" w:eastAsia="Lato" w:hAnsi="Lato" w:cs="Lato"/>
          <w:sz w:val="24"/>
          <w:szCs w:val="24"/>
        </w:rPr>
        <w:tab/>
        <w:t>Copy of the practice site’s discounted sliding fee schedule</w:t>
      </w:r>
    </w:p>
    <w:p w14:paraId="631E6B90" w14:textId="77777777" w:rsidR="007A0519" w:rsidRDefault="00191AD5" w:rsidP="00A61693">
      <w:pPr>
        <w:ind w:left="720" w:hanging="720"/>
        <w:jc w:val="both"/>
        <w:rPr>
          <w:rFonts w:ascii="Lato" w:eastAsia="Lato" w:hAnsi="Lato" w:cs="Lato"/>
          <w:sz w:val="24"/>
          <w:szCs w:val="24"/>
        </w:rPr>
      </w:pPr>
      <w:r>
        <w:rPr>
          <w:rFonts w:ascii="Lato" w:eastAsia="Lato" w:hAnsi="Lato" w:cs="Lato"/>
          <w:sz w:val="24"/>
          <w:szCs w:val="24"/>
        </w:rPr>
        <w:t>5.</w:t>
      </w:r>
      <w:r>
        <w:rPr>
          <w:rFonts w:ascii="Lato" w:eastAsia="Lato" w:hAnsi="Lato" w:cs="Lato"/>
          <w:sz w:val="24"/>
          <w:szCs w:val="24"/>
        </w:rPr>
        <w:tab/>
        <w:t>Copy of the applicant’s job description</w:t>
      </w:r>
    </w:p>
    <w:p w14:paraId="21116CC6" w14:textId="77777777" w:rsidR="007A0519" w:rsidRDefault="00191AD5" w:rsidP="00A61693">
      <w:pPr>
        <w:ind w:left="720" w:hanging="720"/>
        <w:jc w:val="both"/>
        <w:rPr>
          <w:rFonts w:ascii="Lato" w:eastAsia="Lato" w:hAnsi="Lato" w:cs="Lato"/>
          <w:sz w:val="24"/>
          <w:szCs w:val="24"/>
        </w:rPr>
      </w:pPr>
      <w:r>
        <w:rPr>
          <w:rFonts w:ascii="Lato" w:eastAsia="Lato" w:hAnsi="Lato" w:cs="Lato"/>
          <w:sz w:val="24"/>
          <w:szCs w:val="24"/>
        </w:rPr>
        <w:t>6.</w:t>
      </w:r>
      <w:r>
        <w:rPr>
          <w:rFonts w:ascii="Lato" w:eastAsia="Lato" w:hAnsi="Lato" w:cs="Lato"/>
          <w:sz w:val="24"/>
          <w:szCs w:val="24"/>
        </w:rPr>
        <w:tab/>
        <w:t>Copy of the applicant’s employment contract or agreement</w:t>
      </w:r>
    </w:p>
    <w:p w14:paraId="3486AC44" w14:textId="77777777" w:rsidR="007A0519" w:rsidRDefault="00191AD5">
      <w:pPr>
        <w:ind w:left="1440" w:hanging="720"/>
        <w:jc w:val="both"/>
        <w:rPr>
          <w:rFonts w:ascii="Lato" w:eastAsia="Lato" w:hAnsi="Lato" w:cs="Lato"/>
          <w:sz w:val="24"/>
          <w:szCs w:val="24"/>
        </w:rPr>
      </w:pPr>
      <w:r>
        <w:rPr>
          <w:rFonts w:ascii="Lato" w:eastAsia="Lato" w:hAnsi="Lato" w:cs="Lato"/>
          <w:sz w:val="24"/>
          <w:szCs w:val="24"/>
        </w:rPr>
        <w:t>A.</w:t>
      </w:r>
      <w:r>
        <w:rPr>
          <w:rFonts w:ascii="Lato" w:eastAsia="Lato" w:hAnsi="Lato" w:cs="Lato"/>
          <w:sz w:val="24"/>
          <w:szCs w:val="24"/>
        </w:rPr>
        <w:tab/>
        <w:t>If there is no employment contract or agreement, please provide a statement on the practice site’s organizational letterhead from the site’s authorized point of contact confirming that no employment contract or agreement exists.</w:t>
      </w:r>
    </w:p>
    <w:p w14:paraId="2D8B795B" w14:textId="77777777" w:rsidR="007A0519" w:rsidRDefault="00191AD5">
      <w:pPr>
        <w:ind w:left="720" w:hanging="720"/>
        <w:jc w:val="both"/>
        <w:rPr>
          <w:rFonts w:ascii="Lato" w:eastAsia="Lato" w:hAnsi="Lato" w:cs="Lato"/>
          <w:sz w:val="24"/>
          <w:szCs w:val="24"/>
        </w:rPr>
      </w:pPr>
      <w:r>
        <w:rPr>
          <w:rFonts w:ascii="Lato" w:eastAsia="Lato" w:hAnsi="Lato" w:cs="Lato"/>
          <w:sz w:val="24"/>
          <w:szCs w:val="24"/>
        </w:rPr>
        <w:t>7.</w:t>
      </w:r>
      <w:r>
        <w:rPr>
          <w:rFonts w:ascii="Lato" w:eastAsia="Lato" w:hAnsi="Lato" w:cs="Lato"/>
          <w:sz w:val="24"/>
          <w:szCs w:val="24"/>
        </w:rPr>
        <w:tab/>
        <w:t>Copy of the applicant’s permanent Wyoming professional license</w:t>
      </w:r>
    </w:p>
    <w:p w14:paraId="5ABB6AEE" w14:textId="77777777" w:rsidR="007A0519" w:rsidRDefault="00191AD5" w:rsidP="00A61693">
      <w:pPr>
        <w:ind w:left="720" w:hanging="720"/>
        <w:jc w:val="both"/>
        <w:rPr>
          <w:rFonts w:ascii="Lato" w:eastAsia="Lato" w:hAnsi="Lato" w:cs="Lato"/>
          <w:sz w:val="24"/>
          <w:szCs w:val="24"/>
        </w:rPr>
      </w:pPr>
      <w:r>
        <w:rPr>
          <w:rFonts w:ascii="Lato" w:eastAsia="Lato" w:hAnsi="Lato" w:cs="Lato"/>
          <w:sz w:val="24"/>
          <w:szCs w:val="24"/>
        </w:rPr>
        <w:t>8.</w:t>
      </w:r>
      <w:r>
        <w:rPr>
          <w:rFonts w:ascii="Lato" w:eastAsia="Lato" w:hAnsi="Lato" w:cs="Lato"/>
          <w:sz w:val="24"/>
          <w:szCs w:val="24"/>
        </w:rPr>
        <w:tab/>
        <w:t xml:space="preserve">Proof of applicant’s U.S. citizenship or U.S. national status, including a copy of the applicant’s certified birth certificate or passport, and, if applicable, proof of a legal name </w:t>
      </w:r>
      <w:proofErr w:type="gramStart"/>
      <w:r>
        <w:rPr>
          <w:rFonts w:ascii="Lato" w:eastAsia="Lato" w:hAnsi="Lato" w:cs="Lato"/>
          <w:sz w:val="24"/>
          <w:szCs w:val="24"/>
        </w:rPr>
        <w:t>change</w:t>
      </w:r>
      <w:proofErr w:type="gramEnd"/>
      <w:r>
        <w:rPr>
          <w:rFonts w:ascii="Lato" w:eastAsia="Lato" w:hAnsi="Lato" w:cs="Lato"/>
          <w:sz w:val="24"/>
          <w:szCs w:val="24"/>
        </w:rPr>
        <w:t xml:space="preserve"> or a marriage certificate</w:t>
      </w:r>
    </w:p>
    <w:p w14:paraId="63020241" w14:textId="77777777" w:rsidR="007A0519" w:rsidRDefault="00191AD5" w:rsidP="00A61693">
      <w:pPr>
        <w:ind w:left="720" w:hanging="720"/>
        <w:jc w:val="both"/>
        <w:rPr>
          <w:rFonts w:ascii="Lato" w:eastAsia="Lato" w:hAnsi="Lato" w:cs="Lato"/>
          <w:sz w:val="24"/>
          <w:szCs w:val="24"/>
        </w:rPr>
      </w:pPr>
      <w:r>
        <w:rPr>
          <w:rFonts w:ascii="Lato" w:eastAsia="Lato" w:hAnsi="Lato" w:cs="Lato"/>
          <w:sz w:val="24"/>
          <w:szCs w:val="24"/>
        </w:rPr>
        <w:t>9.</w:t>
      </w:r>
      <w:r>
        <w:rPr>
          <w:rFonts w:ascii="Lato" w:eastAsia="Lato" w:hAnsi="Lato" w:cs="Lato"/>
          <w:sz w:val="24"/>
          <w:szCs w:val="24"/>
        </w:rPr>
        <w:tab/>
        <w:t>Certification and Signature (</w:t>
      </w:r>
      <w:hyperlink w:anchor="_i7yhujyky6c7">
        <w:r>
          <w:rPr>
            <w:rFonts w:ascii="Lato" w:eastAsia="Lato" w:hAnsi="Lato" w:cs="Lato"/>
            <w:color w:val="1155CC"/>
            <w:sz w:val="24"/>
            <w:szCs w:val="24"/>
            <w:u w:val="single"/>
          </w:rPr>
          <w:t>Section V</w:t>
        </w:r>
      </w:hyperlink>
      <w:r>
        <w:rPr>
          <w:rFonts w:ascii="Lato" w:eastAsia="Lato" w:hAnsi="Lato" w:cs="Lato"/>
          <w:sz w:val="24"/>
          <w:szCs w:val="24"/>
        </w:rPr>
        <w:t>), including the necessary signature</w:t>
      </w:r>
    </w:p>
    <w:p w14:paraId="5F1D50A0" w14:textId="77777777" w:rsidR="007A0519" w:rsidRDefault="007A0519">
      <w:pPr>
        <w:spacing w:after="200"/>
        <w:rPr>
          <w:rFonts w:ascii="Lato" w:eastAsia="Lato" w:hAnsi="Lato" w:cs="Lato"/>
          <w:b/>
          <w:bCs/>
          <w:sz w:val="28"/>
          <w:szCs w:val="28"/>
        </w:rPr>
      </w:pPr>
    </w:p>
    <w:sectPr w:rsidR="007A0519" w:rsidSect="000A2E04">
      <w:footerReference w:type="default" r:id="rId7"/>
      <w:pgSz w:w="12240" w:h="15840"/>
      <w:pgMar w:top="1440" w:right="1440" w:bottom="1440" w:left="1440" w:header="720" w:footer="720"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DC4DEC2" w14:textId="77777777" w:rsidR="00532388" w:rsidRDefault="00532388">
      <w:pPr>
        <w:spacing w:line="240" w:lineRule="auto"/>
      </w:pPr>
      <w:r>
        <w:separator/>
      </w:r>
    </w:p>
  </w:endnote>
  <w:endnote w:type="continuationSeparator" w:id="0">
    <w:p w14:paraId="4D7A8C16" w14:textId="77777777" w:rsidR="00532388" w:rsidRDefault="0053238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vo">
    <w:charset w:val="00"/>
    <w:family w:val="auto"/>
    <w:pitch w:val="default"/>
    <w:embedBold r:id="rId1" w:fontKey="{F8B41B1B-8235-42A5-9CD8-346FAD780FCE}"/>
  </w:font>
  <w:font w:name="Lato">
    <w:charset w:val="00"/>
    <w:family w:val="swiss"/>
    <w:pitch w:val="variable"/>
    <w:sig w:usb0="E10002FF" w:usb1="5000ECFF" w:usb2="00000021" w:usb3="00000000" w:csb0="0000019F" w:csb1="00000000"/>
    <w:embedRegular r:id="rId2" w:fontKey="{5F7484BA-BE01-4586-A05D-54FE03F3ADBC}"/>
    <w:embedBold r:id="rId3" w:fontKey="{4AFAACB4-833C-40CE-AF00-657345184746}"/>
  </w:font>
  <w:font w:name="Calibri">
    <w:panose1 w:val="020F0502020204030204"/>
    <w:charset w:val="00"/>
    <w:family w:val="swiss"/>
    <w:pitch w:val="variable"/>
    <w:sig w:usb0="E4002EFF" w:usb1="C200247B" w:usb2="00000009" w:usb3="00000000" w:csb0="000001FF" w:csb1="00000000"/>
    <w:embedRegular r:id="rId4" w:fontKey="{F9BDF971-BF07-4B4E-BCDF-A4FB25EE5AB9}"/>
  </w:font>
  <w:font w:name="Cambria">
    <w:panose1 w:val="02040503050406030204"/>
    <w:charset w:val="00"/>
    <w:family w:val="roman"/>
    <w:pitch w:val="variable"/>
    <w:sig w:usb0="E00006FF" w:usb1="420024FF" w:usb2="02000000" w:usb3="00000000" w:csb0="0000019F" w:csb1="00000000"/>
    <w:embedRegular r:id="rId5" w:fontKey="{13628214-0D99-4D94-956A-19F8AEE6CFC8}"/>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B05D14" w14:textId="77777777" w:rsidR="007A0519" w:rsidRDefault="00191AD5">
    <w:pPr>
      <w:rPr>
        <w:rFonts w:ascii="Lato" w:eastAsia="Lato" w:hAnsi="Lato" w:cs="Lato"/>
        <w:sz w:val="20"/>
        <w:szCs w:val="20"/>
      </w:rPr>
    </w:pPr>
    <w:r>
      <w:rPr>
        <w:rFonts w:ascii="Lato" w:eastAsia="Lato" w:hAnsi="Lato" w:cs="Lato"/>
        <w:sz w:val="20"/>
        <w:szCs w:val="20"/>
      </w:rPr>
      <w:t>2026 Wyoming State Loan Repayment Program (WY-SLRP)</w:t>
    </w:r>
  </w:p>
  <w:p w14:paraId="26EF97EB" w14:textId="77777777" w:rsidR="007A0519" w:rsidRDefault="00191AD5">
    <w:r>
      <w:rPr>
        <w:rFonts w:ascii="Lato" w:eastAsia="Lato" w:hAnsi="Lato" w:cs="Lato"/>
        <w:sz w:val="20"/>
        <w:szCs w:val="20"/>
      </w:rPr>
      <w:t xml:space="preserve">Page </w:t>
    </w:r>
    <w:r>
      <w:rPr>
        <w:rFonts w:ascii="Lato" w:eastAsia="Lato" w:hAnsi="Lato" w:cs="Lato"/>
        <w:sz w:val="20"/>
        <w:szCs w:val="20"/>
      </w:rPr>
      <w:fldChar w:fldCharType="begin"/>
    </w:r>
    <w:r>
      <w:rPr>
        <w:rFonts w:ascii="Lato" w:eastAsia="Lato" w:hAnsi="Lato" w:cs="Lato"/>
        <w:sz w:val="20"/>
        <w:szCs w:val="20"/>
      </w:rPr>
      <w:instrText>PAGE</w:instrText>
    </w:r>
    <w:r>
      <w:rPr>
        <w:rFonts w:ascii="Lato" w:eastAsia="Lato" w:hAnsi="Lato" w:cs="Lato"/>
        <w:sz w:val="20"/>
        <w:szCs w:val="20"/>
      </w:rPr>
      <w:fldChar w:fldCharType="separate"/>
    </w:r>
    <w:r w:rsidR="000A2E04">
      <w:rPr>
        <w:rFonts w:ascii="Lato" w:eastAsia="Lato" w:hAnsi="Lato" w:cs="Lato"/>
        <w:noProof/>
        <w:sz w:val="20"/>
        <w:szCs w:val="20"/>
      </w:rPr>
      <w:t>2</w:t>
    </w:r>
    <w:r>
      <w:rPr>
        <w:rFonts w:ascii="Lato" w:eastAsia="Lato" w:hAnsi="Lato" w:cs="Lato"/>
        <w:sz w:val="20"/>
        <w:szCs w:val="20"/>
      </w:rPr>
      <w:fldChar w:fldCharType="end"/>
    </w:r>
    <w:r>
      <w:rPr>
        <w:rFonts w:ascii="Lato" w:eastAsia="Lato" w:hAnsi="Lato" w:cs="Lato"/>
        <w:sz w:val="20"/>
        <w:szCs w:val="20"/>
      </w:rPr>
      <w:t xml:space="preserve"> of </w:t>
    </w:r>
    <w:r>
      <w:rPr>
        <w:rFonts w:ascii="Lato" w:eastAsia="Lato" w:hAnsi="Lato" w:cs="Lato"/>
        <w:sz w:val="20"/>
        <w:szCs w:val="20"/>
      </w:rPr>
      <w:fldChar w:fldCharType="begin"/>
    </w:r>
    <w:r>
      <w:rPr>
        <w:rFonts w:ascii="Lato" w:eastAsia="Lato" w:hAnsi="Lato" w:cs="Lato"/>
        <w:sz w:val="20"/>
        <w:szCs w:val="20"/>
      </w:rPr>
      <w:instrText>NUMPAGES</w:instrText>
    </w:r>
    <w:r>
      <w:rPr>
        <w:rFonts w:ascii="Lato" w:eastAsia="Lato" w:hAnsi="Lato" w:cs="Lato"/>
        <w:sz w:val="20"/>
        <w:szCs w:val="20"/>
      </w:rPr>
      <w:fldChar w:fldCharType="separate"/>
    </w:r>
    <w:r w:rsidR="000A2E04">
      <w:rPr>
        <w:rFonts w:ascii="Lato" w:eastAsia="Lato" w:hAnsi="Lato" w:cs="Lato"/>
        <w:noProof/>
        <w:sz w:val="20"/>
        <w:szCs w:val="20"/>
      </w:rPr>
      <w:t>3</w:t>
    </w:r>
    <w:r>
      <w:rPr>
        <w:rFonts w:ascii="Lato" w:eastAsia="Lato" w:hAnsi="Lato" w:cs="Lato"/>
        <w:sz w:val="20"/>
        <w:szCs w:val="20"/>
      </w:rPr>
      <w:fldChar w:fldCharType="end"/>
    </w:r>
    <w:r>
      <w:rPr>
        <w:rFonts w:ascii="Lato" w:eastAsia="Lato" w:hAnsi="Lato" w:cs="Lato"/>
        <w:sz w:val="20"/>
        <w:szCs w:val="20"/>
      </w:rPr>
      <w:tab/>
    </w:r>
    <w:r>
      <w:rPr>
        <w:rFonts w:ascii="Lato" w:eastAsia="Lato" w:hAnsi="Lato" w:cs="Lato"/>
        <w:sz w:val="20"/>
        <w:szCs w:val="20"/>
      </w:rPr>
      <w:tab/>
    </w:r>
    <w:r>
      <w:rPr>
        <w:rFonts w:ascii="Lato" w:eastAsia="Lato" w:hAnsi="Lato" w:cs="Lato"/>
        <w:sz w:val="20"/>
        <w:szCs w:val="20"/>
      </w:rPr>
      <w:tab/>
    </w:r>
    <w:r>
      <w:rPr>
        <w:rFonts w:ascii="Lato" w:eastAsia="Lato" w:hAnsi="Lato" w:cs="Lato"/>
        <w:sz w:val="20"/>
        <w:szCs w:val="20"/>
      </w:rPr>
      <w:tab/>
    </w:r>
    <w:r>
      <w:rPr>
        <w:rFonts w:ascii="Lato" w:eastAsia="Lato" w:hAnsi="Lato" w:cs="Lato"/>
        <w:sz w:val="20"/>
        <w:szCs w:val="20"/>
      </w:rPr>
      <w:tab/>
    </w:r>
    <w:r>
      <w:rPr>
        <w:rFonts w:ascii="Lato" w:eastAsia="Lato" w:hAnsi="Lato" w:cs="Lato"/>
        <w:sz w:val="20"/>
        <w:szCs w:val="20"/>
      </w:rPr>
      <w:tab/>
    </w:r>
    <w:r>
      <w:rPr>
        <w:rFonts w:ascii="Lato" w:eastAsia="Lato" w:hAnsi="Lato" w:cs="Lato"/>
        <w:sz w:val="20"/>
        <w:szCs w:val="20"/>
      </w:rPr>
      <w:tab/>
    </w:r>
    <w:r>
      <w:rPr>
        <w:rFonts w:ascii="Lato" w:eastAsia="Lato" w:hAnsi="Lato" w:cs="Lato"/>
        <w:sz w:val="20"/>
        <w:szCs w:val="20"/>
      </w:rPr>
      <w:tab/>
    </w:r>
    <w:r>
      <w:rPr>
        <w:rFonts w:ascii="Lato" w:eastAsia="Lato" w:hAnsi="Lato" w:cs="Lato"/>
        <w:sz w:val="20"/>
        <w:szCs w:val="20"/>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5F57884" w14:textId="77777777" w:rsidR="00532388" w:rsidRDefault="00532388">
      <w:pPr>
        <w:spacing w:line="240" w:lineRule="auto"/>
      </w:pPr>
      <w:r>
        <w:separator/>
      </w:r>
    </w:p>
  </w:footnote>
  <w:footnote w:type="continuationSeparator" w:id="0">
    <w:p w14:paraId="1077ED4E" w14:textId="77777777" w:rsidR="00532388" w:rsidRDefault="00532388">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C1D1A3F"/>
    <w:multiLevelType w:val="multilevel"/>
    <w:tmpl w:val="3EC6A82E"/>
    <w:lvl w:ilvl="0">
      <w:start w:val="1"/>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 w15:restartNumberingAfterBreak="0">
    <w:nsid w:val="6E2429BD"/>
    <w:multiLevelType w:val="multilevel"/>
    <w:tmpl w:val="DA28F2C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embedTrueTypeFonts/>
  <w:proofState w:spelling="clean" w:grammar="clean"/>
  <w:documentProtection w:edit="readOnly" w:enforcement="1" w:cryptProviderType="rsaAES" w:cryptAlgorithmClass="hash" w:cryptAlgorithmType="typeAny" w:cryptAlgorithmSid="14" w:cryptSpinCount="100000" w:hash="0fqSIsRJpWIHjGqniKAabneG7ecCUBtvGXx1wA2rDK/5+pq39MUOQkoBIKzFqBKiijYnQMv2N5TElp+kftiQVw==" w:salt="pRZg2e2cV97sC1c0Osi0EA=="/>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A0519"/>
    <w:rsid w:val="00046D7B"/>
    <w:rsid w:val="000A2E04"/>
    <w:rsid w:val="000E1931"/>
    <w:rsid w:val="00191AD5"/>
    <w:rsid w:val="00354B2A"/>
    <w:rsid w:val="00477047"/>
    <w:rsid w:val="00532388"/>
    <w:rsid w:val="005B7442"/>
    <w:rsid w:val="00670766"/>
    <w:rsid w:val="007A0519"/>
    <w:rsid w:val="008A3B60"/>
    <w:rsid w:val="0097750B"/>
    <w:rsid w:val="00A6169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491C321"/>
  <w15:docId w15:val="{427A3AD9-DDBC-4689-A782-B9417C649D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jc w:val="center"/>
      <w:outlineLvl w:val="0"/>
    </w:pPr>
    <w:rPr>
      <w:rFonts w:ascii="Arvo" w:eastAsia="Arvo" w:hAnsi="Arvo" w:cs="Arvo"/>
      <w:b/>
      <w:bCs/>
      <w:color w:val="632709"/>
      <w:sz w:val="32"/>
      <w:szCs w:val="32"/>
    </w:rPr>
  </w:style>
  <w:style w:type="paragraph" w:styleId="Heading2">
    <w:name w:val="heading 2"/>
    <w:basedOn w:val="Normal"/>
    <w:next w:val="Normal"/>
    <w:uiPriority w:val="9"/>
    <w:unhideWhenUsed/>
    <w:qFormat/>
    <w:pPr>
      <w:keepNext/>
      <w:keepLines/>
      <w:jc w:val="center"/>
      <w:outlineLvl w:val="1"/>
    </w:pPr>
    <w:rPr>
      <w:rFonts w:ascii="Lato" w:eastAsia="Lato" w:hAnsi="Lato" w:cs="Lato"/>
      <w:color w:val="632709"/>
      <w:sz w:val="28"/>
      <w:szCs w:val="28"/>
    </w:rPr>
  </w:style>
  <w:style w:type="paragraph" w:styleId="Heading3">
    <w:name w:val="heading 3"/>
    <w:basedOn w:val="Normal"/>
    <w:next w:val="Normal"/>
    <w:uiPriority w:val="9"/>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iCs/>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table" w:customStyle="1" w:styleId="a">
    <w:basedOn w:val="TableNormal0"/>
    <w:tblPr>
      <w:tblStyleRowBandSize w:val="1"/>
      <w:tblStyleColBandSize w:val="1"/>
    </w:tblPr>
  </w:style>
  <w:style w:type="table" w:customStyle="1" w:styleId="a0">
    <w:basedOn w:val="TableNormal0"/>
    <w:tblPr>
      <w:tblStyleRowBandSize w:val="1"/>
      <w:tblStyleColBandSize w:val="1"/>
    </w:tblPr>
  </w:style>
  <w:style w:type="table" w:customStyle="1" w:styleId="a1">
    <w:basedOn w:val="TableNormal0"/>
    <w:tblPr>
      <w:tblStyleRowBandSize w:val="1"/>
      <w:tblStyleColBandSize w:val="1"/>
    </w:tblPr>
  </w:style>
  <w:style w:type="paragraph" w:styleId="Header">
    <w:name w:val="header"/>
    <w:basedOn w:val="Normal"/>
    <w:link w:val="HeaderChar"/>
    <w:uiPriority w:val="99"/>
    <w:unhideWhenUsed/>
    <w:rsid w:val="000A2E04"/>
    <w:pPr>
      <w:tabs>
        <w:tab w:val="center" w:pos="4680"/>
        <w:tab w:val="right" w:pos="9360"/>
      </w:tabs>
      <w:spacing w:line="240" w:lineRule="auto"/>
    </w:pPr>
  </w:style>
  <w:style w:type="character" w:customStyle="1" w:styleId="HeaderChar">
    <w:name w:val="Header Char"/>
    <w:basedOn w:val="DefaultParagraphFont"/>
    <w:link w:val="Header"/>
    <w:uiPriority w:val="99"/>
    <w:rsid w:val="000A2E04"/>
  </w:style>
  <w:style w:type="paragraph" w:styleId="Footer">
    <w:name w:val="footer"/>
    <w:basedOn w:val="Normal"/>
    <w:link w:val="FooterChar"/>
    <w:uiPriority w:val="99"/>
    <w:unhideWhenUsed/>
    <w:rsid w:val="000A2E04"/>
    <w:pPr>
      <w:tabs>
        <w:tab w:val="center" w:pos="4680"/>
        <w:tab w:val="right" w:pos="9360"/>
      </w:tabs>
      <w:spacing w:line="240" w:lineRule="auto"/>
    </w:pPr>
  </w:style>
  <w:style w:type="character" w:customStyle="1" w:styleId="FooterChar">
    <w:name w:val="Footer Char"/>
    <w:basedOn w:val="DefaultParagraphFont"/>
    <w:link w:val="Footer"/>
    <w:uiPriority w:val="99"/>
    <w:rsid w:val="000A2E04"/>
  </w:style>
  <w:style w:type="character" w:styleId="PlaceholderText">
    <w:name w:val="Placeholder Text"/>
    <w:basedOn w:val="DefaultParagraphFont"/>
    <w:uiPriority w:val="99"/>
    <w:semiHidden/>
    <w:rsid w:val="000A2E04"/>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320</Words>
  <Characters>1826</Characters>
  <Application>Microsoft Office Word</Application>
  <DocSecurity>8</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Wagner, Keri</dc:creator>
  <cp:lastModifiedBy>Wagner, Keri</cp:lastModifiedBy>
  <cp:revision>4</cp:revision>
  <cp:lastPrinted>2026-09-08T18:41:00Z</cp:lastPrinted>
  <dcterms:created xsi:type="dcterms:W3CDTF">2026-09-08T19:22:00Z</dcterms:created>
  <dcterms:modified xsi:type="dcterms:W3CDTF">2026-09-08T19:23:00Z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34dadf14-6180-4ad9-a870-721c1d907b90</vt:lpwstr>
  </property>
</Properties>
</file>