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86878" w14:textId="728F9279" w:rsidR="00A65D7C" w:rsidRPr="00E7472F" w:rsidRDefault="00A65D7C" w:rsidP="00BB3F59">
      <w:pPr>
        <w:tabs>
          <w:tab w:val="left" w:pos="945"/>
          <w:tab w:val="center" w:pos="5385"/>
        </w:tabs>
        <w:jc w:val="center"/>
        <w:rPr>
          <w:b/>
          <w:color w:val="000080"/>
        </w:rPr>
      </w:pPr>
      <w:r w:rsidRPr="00E7472F">
        <w:rPr>
          <w:b/>
          <w:color w:val="000080"/>
        </w:rPr>
        <w:t>Wyoming Department of Health</w:t>
      </w:r>
    </w:p>
    <w:p w14:paraId="306C9498" w14:textId="77777777" w:rsidR="00A65D7C" w:rsidRPr="00E7472F" w:rsidRDefault="00A65D7C" w:rsidP="00A65D7C">
      <w:pPr>
        <w:jc w:val="center"/>
        <w:rPr>
          <w:color w:val="000080"/>
        </w:rPr>
      </w:pPr>
      <w:r w:rsidRPr="00E7472F">
        <w:rPr>
          <w:color w:val="000080"/>
        </w:rPr>
        <w:t>Healthcare Licensing and Surveys</w:t>
      </w:r>
    </w:p>
    <w:p w14:paraId="508D4C41" w14:textId="77777777" w:rsidR="00A65D7C" w:rsidRPr="00E7472F" w:rsidRDefault="00A65D7C" w:rsidP="00A65D7C">
      <w:pPr>
        <w:jc w:val="center"/>
        <w:rPr>
          <w:color w:val="000080"/>
        </w:rPr>
      </w:pPr>
      <w:r w:rsidRPr="00E7472F">
        <w:rPr>
          <w:color w:val="000080"/>
        </w:rPr>
        <w:t>Hathaway Building, 2300 Capitol Avenue, Suite 510, Cheyenne, WY  82002</w:t>
      </w:r>
    </w:p>
    <w:p w14:paraId="57B34CED" w14:textId="77777777" w:rsidR="00A65D7C" w:rsidRPr="00E7472F" w:rsidRDefault="00A65D7C" w:rsidP="00A65D7C">
      <w:pPr>
        <w:jc w:val="center"/>
        <w:rPr>
          <w:color w:val="000080"/>
        </w:rPr>
      </w:pPr>
      <w:r w:rsidRPr="00E7472F">
        <w:rPr>
          <w:color w:val="000080"/>
        </w:rPr>
        <w:t xml:space="preserve">Fax: (307) 777-7127    </w:t>
      </w:r>
      <w:r>
        <w:rPr>
          <w:color w:val="000080"/>
        </w:rPr>
        <w:t>P</w:t>
      </w:r>
      <w:r w:rsidRPr="00E7472F">
        <w:rPr>
          <w:color w:val="000080"/>
        </w:rPr>
        <w:t>hone: (307) 777-7123</w:t>
      </w:r>
    </w:p>
    <w:p w14:paraId="149B0ED8" w14:textId="77777777" w:rsidR="00A65D7C" w:rsidRPr="005B1A7D" w:rsidRDefault="00A65D7C" w:rsidP="00A65D7C">
      <w:pPr>
        <w:jc w:val="center"/>
        <w:rPr>
          <w:color w:val="0000FF"/>
          <w:u w:val="single"/>
        </w:rPr>
      </w:pPr>
      <w:r w:rsidRPr="00E7472F">
        <w:rPr>
          <w:color w:val="000080"/>
        </w:rPr>
        <w:t xml:space="preserve">E-mail: </w:t>
      </w:r>
      <w:hyperlink r:id="rId7" w:tgtFrame="_blank" w:history="1">
        <w:r w:rsidRPr="00E7472F">
          <w:rPr>
            <w:rStyle w:val="Hyperlink"/>
          </w:rPr>
          <w:t>plans-ohls@wyo.gov</w:t>
        </w:r>
      </w:hyperlink>
      <w:r w:rsidRPr="00E7472F">
        <w:rPr>
          <w:color w:val="000080"/>
        </w:rPr>
        <w:t xml:space="preserve">    Website: </w:t>
      </w:r>
      <w:hyperlink r:id="rId8" w:history="1">
        <w:r w:rsidRPr="00E7472F">
          <w:rPr>
            <w:rStyle w:val="Hyperlink"/>
          </w:rPr>
          <w:t>https://health.wyo.gov/aging/hls/healthcare-facility-construction/</w:t>
        </w:r>
      </w:hyperlink>
    </w:p>
    <w:p w14:paraId="67A206E2" w14:textId="18E9A245" w:rsidR="00647754" w:rsidRDefault="00A65D7C" w:rsidP="00E5357C">
      <w:pPr>
        <w:pStyle w:val="Heading1"/>
        <w:pBdr>
          <w:top w:val="single" w:sz="24" w:space="1" w:color="auto"/>
          <w:left w:val="single" w:sz="24" w:space="4" w:color="auto"/>
          <w:bottom w:val="single" w:sz="24" w:space="1" w:color="auto"/>
          <w:right w:val="single" w:sz="24" w:space="4" w:color="auto"/>
          <w:between w:val="single" w:sz="24" w:space="1" w:color="auto"/>
          <w:bar w:val="single" w:sz="24" w:color="auto"/>
        </w:pBdr>
        <w:shd w:val="clear" w:color="auto" w:fill="D9D9D9" w:themeFill="background1" w:themeFillShade="D9"/>
        <w:jc w:val="center"/>
        <w:rPr>
          <w:rFonts w:ascii="Times New Roman" w:hAnsi="Times New Roman" w:cs="Times New Roman"/>
          <w:b/>
          <w:bCs/>
          <w:color w:val="1F3864" w:themeColor="accent1" w:themeShade="80"/>
          <w:sz w:val="28"/>
          <w:szCs w:val="28"/>
        </w:rPr>
      </w:pPr>
      <w:r w:rsidRPr="00A65D7C">
        <w:rPr>
          <w:rFonts w:ascii="Times New Roman" w:hAnsi="Times New Roman" w:cs="Times New Roman"/>
          <w:b/>
          <w:bCs/>
          <w:color w:val="1F3864" w:themeColor="accent1" w:themeShade="80"/>
          <w:sz w:val="28"/>
          <w:szCs w:val="28"/>
        </w:rPr>
        <w:t>Checklist for Building Inspections and Tests</w:t>
      </w:r>
    </w:p>
    <w:p w14:paraId="0D78329B" w14:textId="228FD518" w:rsidR="00A65D7C" w:rsidRDefault="00A65D7C" w:rsidP="00A65D7C">
      <w:pPr>
        <w:widowControl/>
        <w:autoSpaceDE/>
        <w:autoSpaceDN/>
        <w:ind w:left="-180"/>
        <w:jc w:val="center"/>
        <w:rPr>
          <w:b/>
          <w:i/>
          <w:sz w:val="20"/>
          <w:szCs w:val="20"/>
        </w:rPr>
      </w:pPr>
      <w:r w:rsidRPr="00A65D7C">
        <w:rPr>
          <w:b/>
          <w:i/>
          <w:sz w:val="20"/>
          <w:szCs w:val="20"/>
        </w:rPr>
        <w:t>It is the licensee’s responsibility to distribute this list to the project contractor and to notify and obtain the required inspections and test observations.  DO NOT COVER WORK UNLESS IT HAS BEEN INSPECTED.</w:t>
      </w:r>
    </w:p>
    <w:p w14:paraId="02EEBD88" w14:textId="3B7EA83B" w:rsidR="00A65D7C" w:rsidRDefault="00A65D7C" w:rsidP="00A65D7C">
      <w:pPr>
        <w:widowControl/>
        <w:autoSpaceDE/>
        <w:autoSpaceDN/>
        <w:ind w:left="-180"/>
        <w:rPr>
          <w:bCs/>
          <w:iCs/>
        </w:rPr>
      </w:pPr>
    </w:p>
    <w:tbl>
      <w:tblPr>
        <w:tblStyle w:val="TableGrid"/>
        <w:tblW w:w="11160" w:type="dxa"/>
        <w:tblInd w:w="-19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500"/>
        <w:gridCol w:w="4230"/>
        <w:gridCol w:w="2430"/>
      </w:tblGrid>
      <w:tr w:rsidR="00BB3F59" w14:paraId="53C1FA07" w14:textId="77777777" w:rsidTr="00DF29F2">
        <w:tc>
          <w:tcPr>
            <w:tcW w:w="11160" w:type="dxa"/>
            <w:gridSpan w:val="3"/>
          </w:tcPr>
          <w:p w14:paraId="57578624" w14:textId="77777777" w:rsidR="00BB3F59" w:rsidRPr="00CE6698" w:rsidRDefault="00BB3F59" w:rsidP="00DF29F2">
            <w:pPr>
              <w:rPr>
                <w:b/>
                <w:bCs/>
              </w:rPr>
            </w:pPr>
            <w:bookmarkStart w:id="0" w:name="_Hlk231282174"/>
            <w:r w:rsidRPr="00CE6698">
              <w:rPr>
                <w:b/>
                <w:bCs/>
              </w:rPr>
              <w:t>Project Number:</w:t>
            </w:r>
            <w:r>
              <w:rPr>
                <w:b/>
                <w:bCs/>
              </w:rPr>
              <w:t xml:space="preserve"> 20</w:t>
            </w:r>
            <w:r w:rsidRPr="005B1A7D">
              <w:fldChar w:fldCharType="begin">
                <w:ffData>
                  <w:name w:val="Text104"/>
                  <w:enabled/>
                  <w:calcOnExit w:val="0"/>
                  <w:textInput/>
                </w:ffData>
              </w:fldChar>
            </w:r>
            <w:r w:rsidRPr="005B1A7D">
              <w:instrText xml:space="preserve"> FORMTEXT </w:instrText>
            </w:r>
            <w:r w:rsidRPr="005B1A7D">
              <w:fldChar w:fldCharType="separate"/>
            </w:r>
            <w:r w:rsidRPr="005B1A7D">
              <w:rPr>
                <w:noProof/>
              </w:rPr>
              <w:t> </w:t>
            </w:r>
            <w:r w:rsidRPr="005B1A7D">
              <w:rPr>
                <w:noProof/>
              </w:rPr>
              <w:t> </w:t>
            </w:r>
            <w:r w:rsidRPr="005B1A7D">
              <w:rPr>
                <w:noProof/>
              </w:rPr>
              <w:t> </w:t>
            </w:r>
            <w:r w:rsidRPr="005B1A7D">
              <w:rPr>
                <w:noProof/>
              </w:rPr>
              <w:t> </w:t>
            </w:r>
            <w:r w:rsidRPr="005B1A7D">
              <w:rPr>
                <w:noProof/>
              </w:rPr>
              <w:t> </w:t>
            </w:r>
            <w:r w:rsidRPr="005B1A7D">
              <w:fldChar w:fldCharType="end"/>
            </w:r>
          </w:p>
        </w:tc>
      </w:tr>
      <w:tr w:rsidR="00BB3F59" w14:paraId="2ACC8121" w14:textId="77777777" w:rsidTr="00F838CA">
        <w:tc>
          <w:tcPr>
            <w:tcW w:w="4500" w:type="dxa"/>
          </w:tcPr>
          <w:p w14:paraId="53A1CE69" w14:textId="77777777" w:rsidR="00BB3F59" w:rsidRDefault="00BB3F59" w:rsidP="00DF29F2">
            <w:r>
              <w:t xml:space="preserve">Facility: </w:t>
            </w:r>
            <w:r w:rsidRPr="005B1A7D">
              <w:fldChar w:fldCharType="begin">
                <w:ffData>
                  <w:name w:val="Text104"/>
                  <w:enabled/>
                  <w:calcOnExit w:val="0"/>
                  <w:textInput/>
                </w:ffData>
              </w:fldChar>
            </w:r>
            <w:r w:rsidRPr="005B1A7D">
              <w:instrText xml:space="preserve"> FORMTEXT </w:instrText>
            </w:r>
            <w:r w:rsidRPr="005B1A7D">
              <w:fldChar w:fldCharType="separate"/>
            </w:r>
            <w:r w:rsidRPr="005B1A7D">
              <w:rPr>
                <w:noProof/>
              </w:rPr>
              <w:t> </w:t>
            </w:r>
            <w:r w:rsidRPr="005B1A7D">
              <w:rPr>
                <w:noProof/>
              </w:rPr>
              <w:t> </w:t>
            </w:r>
            <w:r w:rsidRPr="005B1A7D">
              <w:rPr>
                <w:noProof/>
              </w:rPr>
              <w:t> </w:t>
            </w:r>
            <w:r w:rsidRPr="005B1A7D">
              <w:rPr>
                <w:noProof/>
              </w:rPr>
              <w:t> </w:t>
            </w:r>
            <w:r w:rsidRPr="005B1A7D">
              <w:rPr>
                <w:noProof/>
              </w:rPr>
              <w:t> </w:t>
            </w:r>
            <w:r w:rsidRPr="005B1A7D">
              <w:fldChar w:fldCharType="end"/>
            </w:r>
          </w:p>
        </w:tc>
        <w:tc>
          <w:tcPr>
            <w:tcW w:w="4230" w:type="dxa"/>
          </w:tcPr>
          <w:p w14:paraId="01787341" w14:textId="77777777" w:rsidR="00BB3F59" w:rsidRDefault="00BB3F59" w:rsidP="00DF29F2">
            <w:r>
              <w:t xml:space="preserve">Prepared by: </w:t>
            </w:r>
            <w:r w:rsidRPr="005B1A7D">
              <w:fldChar w:fldCharType="begin">
                <w:ffData>
                  <w:name w:val="Text104"/>
                  <w:enabled/>
                  <w:calcOnExit w:val="0"/>
                  <w:textInput/>
                </w:ffData>
              </w:fldChar>
            </w:r>
            <w:r w:rsidRPr="005B1A7D">
              <w:instrText xml:space="preserve"> FORMTEXT </w:instrText>
            </w:r>
            <w:r w:rsidRPr="005B1A7D">
              <w:fldChar w:fldCharType="separate"/>
            </w:r>
            <w:r w:rsidRPr="005B1A7D">
              <w:rPr>
                <w:noProof/>
              </w:rPr>
              <w:t> </w:t>
            </w:r>
            <w:r w:rsidRPr="005B1A7D">
              <w:rPr>
                <w:noProof/>
              </w:rPr>
              <w:t> </w:t>
            </w:r>
            <w:r w:rsidRPr="005B1A7D">
              <w:rPr>
                <w:noProof/>
              </w:rPr>
              <w:t> </w:t>
            </w:r>
            <w:r w:rsidRPr="005B1A7D">
              <w:rPr>
                <w:noProof/>
              </w:rPr>
              <w:t> </w:t>
            </w:r>
            <w:r w:rsidRPr="005B1A7D">
              <w:rPr>
                <w:noProof/>
              </w:rPr>
              <w:t> </w:t>
            </w:r>
            <w:r w:rsidRPr="005B1A7D">
              <w:fldChar w:fldCharType="end"/>
            </w:r>
          </w:p>
        </w:tc>
        <w:tc>
          <w:tcPr>
            <w:tcW w:w="2430" w:type="dxa"/>
          </w:tcPr>
          <w:p w14:paraId="04EA47AE" w14:textId="77777777" w:rsidR="00BB3F59" w:rsidRDefault="00BB3F59" w:rsidP="00DF29F2">
            <w:r>
              <w:t xml:space="preserve">Date: </w:t>
            </w:r>
            <w:r w:rsidRPr="005B1A7D">
              <w:fldChar w:fldCharType="begin">
                <w:ffData>
                  <w:name w:val="Text104"/>
                  <w:enabled/>
                  <w:calcOnExit w:val="0"/>
                  <w:textInput/>
                </w:ffData>
              </w:fldChar>
            </w:r>
            <w:r w:rsidRPr="005B1A7D">
              <w:instrText xml:space="preserve"> FORMTEXT </w:instrText>
            </w:r>
            <w:r w:rsidRPr="005B1A7D">
              <w:fldChar w:fldCharType="separate"/>
            </w:r>
            <w:r w:rsidRPr="005B1A7D">
              <w:rPr>
                <w:noProof/>
              </w:rPr>
              <w:t> </w:t>
            </w:r>
            <w:r w:rsidRPr="005B1A7D">
              <w:rPr>
                <w:noProof/>
              </w:rPr>
              <w:t> </w:t>
            </w:r>
            <w:r w:rsidRPr="005B1A7D">
              <w:rPr>
                <w:noProof/>
              </w:rPr>
              <w:t> </w:t>
            </w:r>
            <w:r w:rsidRPr="005B1A7D">
              <w:rPr>
                <w:noProof/>
              </w:rPr>
              <w:t> </w:t>
            </w:r>
            <w:r w:rsidRPr="005B1A7D">
              <w:rPr>
                <w:noProof/>
              </w:rPr>
              <w:t> </w:t>
            </w:r>
            <w:r w:rsidRPr="005B1A7D">
              <w:fldChar w:fldCharType="end"/>
            </w:r>
          </w:p>
        </w:tc>
      </w:tr>
      <w:bookmarkEnd w:id="0"/>
    </w:tbl>
    <w:p w14:paraId="1369A7D0" w14:textId="77777777" w:rsidR="00BB3F59" w:rsidRPr="0021034B" w:rsidRDefault="00BB3F59" w:rsidP="00BB3F59">
      <w:pPr>
        <w:widowControl/>
        <w:autoSpaceDE/>
        <w:autoSpaceDN/>
        <w:rPr>
          <w:bCs/>
          <w:iCs/>
          <w:sz w:val="22"/>
          <w:szCs w:val="22"/>
        </w:rPr>
      </w:pPr>
    </w:p>
    <w:tbl>
      <w:tblPr>
        <w:tblStyle w:val="TableGrid"/>
        <w:tblW w:w="11160" w:type="dxa"/>
        <w:tblInd w:w="-195" w:type="dxa"/>
        <w:tblLook w:val="04A0" w:firstRow="1" w:lastRow="0" w:firstColumn="1" w:lastColumn="0" w:noHBand="0" w:noVBand="1"/>
      </w:tblPr>
      <w:tblGrid>
        <w:gridCol w:w="9925"/>
        <w:gridCol w:w="696"/>
        <w:gridCol w:w="539"/>
      </w:tblGrid>
      <w:tr w:rsidR="00B22149" w14:paraId="51A84022" w14:textId="77777777" w:rsidTr="001D564A">
        <w:trPr>
          <w:cantSplit/>
          <w:trHeight w:val="1727"/>
        </w:trPr>
        <w:tc>
          <w:tcPr>
            <w:tcW w:w="10080" w:type="dxa"/>
            <w:tcBorders>
              <w:top w:val="single" w:sz="12" w:space="0" w:color="auto"/>
              <w:left w:val="single" w:sz="12" w:space="0" w:color="auto"/>
              <w:bottom w:val="single" w:sz="12" w:space="0" w:color="auto"/>
            </w:tcBorders>
          </w:tcPr>
          <w:p w14:paraId="18155966" w14:textId="77777777" w:rsidR="009734C1" w:rsidRPr="002152CD" w:rsidRDefault="009734C1" w:rsidP="009734C1">
            <w:pPr>
              <w:widowControl/>
              <w:autoSpaceDE/>
              <w:autoSpaceDN/>
              <w:jc w:val="center"/>
              <w:rPr>
                <w:b/>
                <w:bCs/>
                <w:iCs/>
                <w:sz w:val="22"/>
                <w:szCs w:val="22"/>
              </w:rPr>
            </w:pPr>
          </w:p>
          <w:p w14:paraId="2DD28417" w14:textId="77777777" w:rsidR="009734C1" w:rsidRPr="002152CD" w:rsidRDefault="009734C1" w:rsidP="009734C1">
            <w:pPr>
              <w:widowControl/>
              <w:autoSpaceDE/>
              <w:autoSpaceDN/>
              <w:jc w:val="center"/>
              <w:rPr>
                <w:b/>
                <w:bCs/>
                <w:iCs/>
                <w:sz w:val="22"/>
                <w:szCs w:val="22"/>
              </w:rPr>
            </w:pPr>
          </w:p>
          <w:p w14:paraId="391A5CF9" w14:textId="77777777" w:rsidR="009734C1" w:rsidRPr="002152CD" w:rsidRDefault="009734C1" w:rsidP="009734C1">
            <w:pPr>
              <w:widowControl/>
              <w:autoSpaceDE/>
              <w:autoSpaceDN/>
              <w:jc w:val="center"/>
              <w:rPr>
                <w:b/>
                <w:bCs/>
                <w:iCs/>
                <w:sz w:val="22"/>
                <w:szCs w:val="22"/>
              </w:rPr>
            </w:pPr>
          </w:p>
          <w:p w14:paraId="03DB71D2" w14:textId="0022260C" w:rsidR="00A65D7C" w:rsidRPr="002152CD" w:rsidRDefault="00A65D7C" w:rsidP="009734C1">
            <w:pPr>
              <w:widowControl/>
              <w:autoSpaceDE/>
              <w:autoSpaceDN/>
              <w:jc w:val="center"/>
              <w:rPr>
                <w:b/>
                <w:bCs/>
                <w:iCs/>
                <w:sz w:val="22"/>
                <w:szCs w:val="22"/>
              </w:rPr>
            </w:pPr>
            <w:r w:rsidRPr="002152CD">
              <w:rPr>
                <w:b/>
                <w:bCs/>
                <w:iCs/>
                <w:sz w:val="22"/>
                <w:szCs w:val="22"/>
              </w:rPr>
              <w:t>This is an all-inclusive list of inspections and test observations required for this project.</w:t>
            </w:r>
          </w:p>
          <w:p w14:paraId="65EF7E3B" w14:textId="77777777" w:rsidR="00A65D7C" w:rsidRPr="009600F6" w:rsidRDefault="00A65D7C" w:rsidP="009600F6">
            <w:pPr>
              <w:widowControl/>
              <w:autoSpaceDE/>
              <w:autoSpaceDN/>
              <w:jc w:val="center"/>
              <w:rPr>
                <w:b/>
                <w:iCs/>
                <w:sz w:val="22"/>
                <w:szCs w:val="22"/>
              </w:rPr>
            </w:pPr>
          </w:p>
        </w:tc>
        <w:tc>
          <w:tcPr>
            <w:tcW w:w="540" w:type="dxa"/>
            <w:tcBorders>
              <w:top w:val="single" w:sz="12" w:space="0" w:color="auto"/>
              <w:bottom w:val="single" w:sz="12" w:space="0" w:color="auto"/>
            </w:tcBorders>
            <w:shd w:val="clear" w:color="auto" w:fill="D9D9D9" w:themeFill="background1" w:themeFillShade="D9"/>
            <w:textDirection w:val="btLr"/>
          </w:tcPr>
          <w:p w14:paraId="0C57BB33" w14:textId="77777777" w:rsidR="00A65D7C" w:rsidRPr="00A65D7C" w:rsidRDefault="00A65D7C" w:rsidP="00A65D7C">
            <w:pPr>
              <w:widowControl/>
              <w:autoSpaceDE/>
              <w:autoSpaceDN/>
              <w:ind w:left="113" w:right="113"/>
              <w:jc w:val="center"/>
              <w:rPr>
                <w:bCs/>
                <w:color w:val="000080"/>
                <w:sz w:val="20"/>
                <w:szCs w:val="20"/>
              </w:rPr>
            </w:pPr>
            <w:r w:rsidRPr="00A65D7C">
              <w:rPr>
                <w:bCs/>
                <w:color w:val="000080"/>
                <w:sz w:val="20"/>
                <w:szCs w:val="20"/>
              </w:rPr>
              <w:t>HLS Must Inspect</w:t>
            </w:r>
          </w:p>
          <w:p w14:paraId="2FCA9B64" w14:textId="1CB544FC" w:rsidR="00A65D7C" w:rsidRPr="009734C1" w:rsidRDefault="00A65D7C" w:rsidP="00A65D7C">
            <w:pPr>
              <w:widowControl/>
              <w:autoSpaceDE/>
              <w:autoSpaceDN/>
              <w:ind w:left="113" w:right="113"/>
              <w:jc w:val="center"/>
              <w:rPr>
                <w:bCs/>
                <w:iCs/>
                <w:sz w:val="20"/>
                <w:szCs w:val="20"/>
              </w:rPr>
            </w:pPr>
            <w:r w:rsidRPr="009734C1">
              <w:rPr>
                <w:bCs/>
                <w:color w:val="000080"/>
                <w:sz w:val="20"/>
                <w:szCs w:val="20"/>
              </w:rPr>
              <w:t>and Observe Tests</w:t>
            </w:r>
          </w:p>
        </w:tc>
        <w:tc>
          <w:tcPr>
            <w:tcW w:w="540" w:type="dxa"/>
            <w:tcBorders>
              <w:top w:val="single" w:sz="12" w:space="0" w:color="auto"/>
              <w:bottom w:val="single" w:sz="12" w:space="0" w:color="auto"/>
              <w:right w:val="single" w:sz="12" w:space="0" w:color="auto"/>
            </w:tcBorders>
            <w:shd w:val="clear" w:color="auto" w:fill="D9D9D9" w:themeFill="background1" w:themeFillShade="D9"/>
            <w:textDirection w:val="btLr"/>
          </w:tcPr>
          <w:p w14:paraId="0AB80BC5" w14:textId="3DF6F14C" w:rsidR="00A65D7C" w:rsidRPr="009734C1" w:rsidRDefault="00A65D7C" w:rsidP="00A65D7C">
            <w:pPr>
              <w:widowControl/>
              <w:autoSpaceDE/>
              <w:autoSpaceDN/>
              <w:ind w:left="113" w:right="113"/>
              <w:jc w:val="center"/>
              <w:rPr>
                <w:bCs/>
                <w:iCs/>
                <w:sz w:val="20"/>
                <w:szCs w:val="20"/>
              </w:rPr>
            </w:pPr>
            <w:r w:rsidRPr="009734C1">
              <w:rPr>
                <w:bCs/>
                <w:color w:val="000080"/>
                <w:sz w:val="20"/>
                <w:szCs w:val="20"/>
              </w:rPr>
              <w:t>N/A to Project</w:t>
            </w:r>
          </w:p>
        </w:tc>
      </w:tr>
      <w:tr w:rsidR="00F030C0" w:rsidRPr="00F030C0" w14:paraId="59404BF4" w14:textId="77777777" w:rsidTr="001D564A">
        <w:trPr>
          <w:cantSplit/>
          <w:trHeight w:val="132"/>
        </w:trPr>
        <w:tc>
          <w:tcPr>
            <w:tcW w:w="10080" w:type="dxa"/>
            <w:tcBorders>
              <w:top w:val="single" w:sz="12" w:space="0" w:color="auto"/>
              <w:left w:val="single" w:sz="12" w:space="0" w:color="auto"/>
              <w:bottom w:val="single" w:sz="12" w:space="0" w:color="auto"/>
              <w:right w:val="nil"/>
            </w:tcBorders>
            <w:shd w:val="clear" w:color="auto" w:fill="D9D9D9" w:themeFill="background1" w:themeFillShade="D9"/>
          </w:tcPr>
          <w:p w14:paraId="5F1DB805" w14:textId="2D643391" w:rsidR="00F030C0" w:rsidRPr="00F030C0" w:rsidRDefault="00F030C0" w:rsidP="00F030C0">
            <w:pPr>
              <w:pStyle w:val="Heading2"/>
              <w:jc w:val="center"/>
              <w:outlineLvl w:val="1"/>
              <w:rPr>
                <w:rFonts w:ascii="Times New Roman" w:hAnsi="Times New Roman" w:cs="Times New Roman"/>
                <w:b/>
                <w:bCs/>
                <w:color w:val="1F3864" w:themeColor="accent1" w:themeShade="80"/>
                <w:sz w:val="24"/>
                <w:szCs w:val="24"/>
              </w:rPr>
            </w:pPr>
            <w:r>
              <w:rPr>
                <w:rFonts w:ascii="Times New Roman" w:hAnsi="Times New Roman" w:cs="Times New Roman"/>
                <w:b/>
                <w:bCs/>
                <w:color w:val="1F3864" w:themeColor="accent1" w:themeShade="80"/>
                <w:sz w:val="24"/>
                <w:szCs w:val="24"/>
              </w:rPr>
              <w:t>2006 International Building Code Inspections</w:t>
            </w:r>
          </w:p>
        </w:tc>
        <w:tc>
          <w:tcPr>
            <w:tcW w:w="540" w:type="dxa"/>
            <w:tcBorders>
              <w:top w:val="single" w:sz="12" w:space="0" w:color="auto"/>
              <w:left w:val="nil"/>
              <w:bottom w:val="single" w:sz="12" w:space="0" w:color="auto"/>
              <w:right w:val="nil"/>
            </w:tcBorders>
            <w:shd w:val="clear" w:color="auto" w:fill="D9D9D9" w:themeFill="background1" w:themeFillShade="D9"/>
            <w:textDirection w:val="btLr"/>
          </w:tcPr>
          <w:p w14:paraId="12297448" w14:textId="77777777" w:rsidR="00F030C0" w:rsidRPr="00F030C0" w:rsidRDefault="00F030C0" w:rsidP="00F030C0">
            <w:pPr>
              <w:widowControl/>
              <w:autoSpaceDE/>
              <w:autoSpaceDN/>
              <w:ind w:left="113" w:right="113"/>
              <w:jc w:val="center"/>
              <w:rPr>
                <w:b/>
                <w:bCs/>
                <w:color w:val="1F3864" w:themeColor="accent1" w:themeShade="80"/>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extDirection w:val="btLr"/>
          </w:tcPr>
          <w:p w14:paraId="5B5EA72D" w14:textId="77777777" w:rsidR="00F030C0" w:rsidRPr="00F030C0" w:rsidRDefault="00F030C0" w:rsidP="00F030C0">
            <w:pPr>
              <w:widowControl/>
              <w:autoSpaceDE/>
              <w:autoSpaceDN/>
              <w:ind w:left="113" w:right="113"/>
              <w:jc w:val="center"/>
              <w:rPr>
                <w:b/>
                <w:bCs/>
                <w:color w:val="1F3864" w:themeColor="accent1" w:themeShade="80"/>
              </w:rPr>
            </w:pPr>
          </w:p>
        </w:tc>
      </w:tr>
      <w:tr w:rsidR="00B22149" w14:paraId="53F15887" w14:textId="77777777" w:rsidTr="001D564A">
        <w:tc>
          <w:tcPr>
            <w:tcW w:w="10080" w:type="dxa"/>
            <w:tcBorders>
              <w:top w:val="single" w:sz="12" w:space="0" w:color="auto"/>
              <w:left w:val="single" w:sz="4" w:space="0" w:color="auto"/>
              <w:bottom w:val="single" w:sz="4" w:space="0" w:color="auto"/>
              <w:right w:val="single" w:sz="4" w:space="0" w:color="auto"/>
            </w:tcBorders>
          </w:tcPr>
          <w:p w14:paraId="3EB141B3" w14:textId="1D301F19" w:rsidR="00B22149" w:rsidRPr="00F030C0" w:rsidRDefault="00B22149" w:rsidP="00B22149">
            <w:pPr>
              <w:widowControl/>
              <w:autoSpaceDE/>
              <w:autoSpaceDN/>
              <w:rPr>
                <w:bCs/>
                <w:iCs/>
                <w:sz w:val="22"/>
                <w:szCs w:val="22"/>
              </w:rPr>
            </w:pPr>
            <w:r w:rsidRPr="00F030C0">
              <w:rPr>
                <w:b/>
                <w:iCs/>
                <w:sz w:val="22"/>
                <w:szCs w:val="22"/>
              </w:rPr>
              <w:t>Footing and foundation inspection.</w:t>
            </w:r>
            <w:r w:rsidRPr="00F030C0">
              <w:rPr>
                <w:bCs/>
                <w:iCs/>
                <w:sz w:val="22"/>
                <w:szCs w:val="22"/>
              </w:rPr>
              <w:t xml:space="preserve">  Footing and foundation inspections shall be made after excavations for footings are complete and any required reinforcing steel is in place.  For concrete foundations, any required forms shall be in place prior to inspection.  Materials for the foundation shall be on the job, except where concrete is ready mixed in accordance with ASTM C 94, the concrete need not be on the job.</w:t>
            </w:r>
          </w:p>
        </w:tc>
        <w:tc>
          <w:tcPr>
            <w:tcW w:w="540" w:type="dxa"/>
            <w:tcBorders>
              <w:top w:val="single" w:sz="12" w:space="0" w:color="auto"/>
              <w:left w:val="single" w:sz="4" w:space="0" w:color="auto"/>
              <w:bottom w:val="single" w:sz="4" w:space="0" w:color="auto"/>
              <w:right w:val="single" w:sz="4" w:space="0" w:color="auto"/>
            </w:tcBorders>
          </w:tcPr>
          <w:p w14:paraId="313258B4" w14:textId="10BA5893"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c>
          <w:tcPr>
            <w:tcW w:w="540" w:type="dxa"/>
            <w:tcBorders>
              <w:top w:val="single" w:sz="12" w:space="0" w:color="auto"/>
              <w:left w:val="single" w:sz="4" w:space="0" w:color="auto"/>
              <w:bottom w:val="single" w:sz="4" w:space="0" w:color="auto"/>
              <w:right w:val="single" w:sz="4" w:space="0" w:color="auto"/>
            </w:tcBorders>
          </w:tcPr>
          <w:p w14:paraId="7381C1B6" w14:textId="6EA8D30E"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r>
      <w:tr w:rsidR="00B22149" w14:paraId="53754D73" w14:textId="77777777" w:rsidTr="001D564A">
        <w:tc>
          <w:tcPr>
            <w:tcW w:w="10080" w:type="dxa"/>
            <w:tcBorders>
              <w:top w:val="single" w:sz="4" w:space="0" w:color="auto"/>
            </w:tcBorders>
          </w:tcPr>
          <w:p w14:paraId="6CDE2528" w14:textId="4F4B7286" w:rsidR="00B22149" w:rsidRPr="00F030C0" w:rsidRDefault="00B22149" w:rsidP="00B22149">
            <w:pPr>
              <w:widowControl/>
              <w:autoSpaceDE/>
              <w:autoSpaceDN/>
              <w:rPr>
                <w:bCs/>
                <w:iCs/>
                <w:sz w:val="22"/>
                <w:szCs w:val="22"/>
              </w:rPr>
            </w:pPr>
            <w:r w:rsidRPr="00F030C0">
              <w:rPr>
                <w:b/>
                <w:iCs/>
                <w:sz w:val="22"/>
                <w:szCs w:val="22"/>
              </w:rPr>
              <w:t>Concrete slab and under-floor inspection.</w:t>
            </w:r>
            <w:r w:rsidRPr="00F030C0">
              <w:rPr>
                <w:bCs/>
                <w:iCs/>
                <w:sz w:val="22"/>
                <w:szCs w:val="22"/>
              </w:rPr>
              <w:t xml:space="preserve"> Concrete slab and under-floor inspections shall be made after in-slab or under-floor reinforcing steel and building service equipment, conduit, piping accessories and other ancillary equipment items are in place, but before any concrete is placed or floor sheathing installed, including the sub-floor.</w:t>
            </w:r>
          </w:p>
        </w:tc>
        <w:tc>
          <w:tcPr>
            <w:tcW w:w="540" w:type="dxa"/>
            <w:tcBorders>
              <w:top w:val="single" w:sz="4" w:space="0" w:color="auto"/>
            </w:tcBorders>
          </w:tcPr>
          <w:p w14:paraId="214461E0" w14:textId="57E4C696"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c>
          <w:tcPr>
            <w:tcW w:w="540" w:type="dxa"/>
            <w:tcBorders>
              <w:top w:val="single" w:sz="4" w:space="0" w:color="auto"/>
            </w:tcBorders>
          </w:tcPr>
          <w:p w14:paraId="576B890B" w14:textId="5DB5A9A9"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r>
      <w:tr w:rsidR="00B22149" w14:paraId="01C45AD9" w14:textId="77777777" w:rsidTr="001D564A">
        <w:tc>
          <w:tcPr>
            <w:tcW w:w="10080" w:type="dxa"/>
          </w:tcPr>
          <w:p w14:paraId="5629288A" w14:textId="63851645" w:rsidR="00B22149" w:rsidRPr="00F030C0" w:rsidRDefault="00B22149" w:rsidP="00B22149">
            <w:pPr>
              <w:widowControl/>
              <w:autoSpaceDE/>
              <w:autoSpaceDN/>
              <w:rPr>
                <w:bCs/>
                <w:iCs/>
                <w:sz w:val="22"/>
                <w:szCs w:val="22"/>
              </w:rPr>
            </w:pPr>
            <w:r w:rsidRPr="00F030C0">
              <w:rPr>
                <w:b/>
                <w:iCs/>
                <w:sz w:val="22"/>
                <w:szCs w:val="22"/>
              </w:rPr>
              <w:t>Lowest floor elevation.</w:t>
            </w:r>
            <w:r w:rsidRPr="00F030C0">
              <w:rPr>
                <w:bCs/>
                <w:iCs/>
                <w:sz w:val="22"/>
                <w:szCs w:val="22"/>
              </w:rPr>
              <w:t xml:space="preserve"> In flood hazard areas, upon placement of the lowest floor, including the basement, and prior to further vertical construction, the elevation certification required in Section 1612.5 shall be submitted to the building official.</w:t>
            </w:r>
          </w:p>
        </w:tc>
        <w:tc>
          <w:tcPr>
            <w:tcW w:w="540" w:type="dxa"/>
          </w:tcPr>
          <w:p w14:paraId="04052854" w14:textId="7EA34866"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c>
          <w:tcPr>
            <w:tcW w:w="540" w:type="dxa"/>
          </w:tcPr>
          <w:p w14:paraId="54E8CB19" w14:textId="1D3A8FB0"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r>
      <w:tr w:rsidR="00B22149" w14:paraId="2A73520F" w14:textId="77777777" w:rsidTr="001D564A">
        <w:tc>
          <w:tcPr>
            <w:tcW w:w="10080" w:type="dxa"/>
          </w:tcPr>
          <w:p w14:paraId="64DDE55C" w14:textId="5D57B035" w:rsidR="00B22149" w:rsidRPr="00F030C0" w:rsidRDefault="00B22149" w:rsidP="00B22149">
            <w:pPr>
              <w:widowControl/>
              <w:autoSpaceDE/>
              <w:autoSpaceDN/>
              <w:rPr>
                <w:bCs/>
                <w:iCs/>
                <w:sz w:val="22"/>
                <w:szCs w:val="22"/>
              </w:rPr>
            </w:pPr>
            <w:r w:rsidRPr="00F030C0">
              <w:rPr>
                <w:b/>
                <w:iCs/>
                <w:sz w:val="22"/>
                <w:szCs w:val="22"/>
              </w:rPr>
              <w:t>Frame inspection.</w:t>
            </w:r>
            <w:r w:rsidRPr="00F030C0">
              <w:rPr>
                <w:bCs/>
                <w:iCs/>
                <w:sz w:val="22"/>
                <w:szCs w:val="22"/>
              </w:rPr>
              <w:t xml:space="preserve"> Framing inspections shall be made after the roof deck or sheathing, all framing, fire-blocking and bracing are in place; pipes, chimneys and vents to be concealed are complete; and the rough electrical, plumbing, heating wires, pipes and ducts are approved.</w:t>
            </w:r>
          </w:p>
        </w:tc>
        <w:tc>
          <w:tcPr>
            <w:tcW w:w="540" w:type="dxa"/>
          </w:tcPr>
          <w:p w14:paraId="2FB4F2E9" w14:textId="591D5E13"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c>
          <w:tcPr>
            <w:tcW w:w="540" w:type="dxa"/>
          </w:tcPr>
          <w:p w14:paraId="4BD7A21F" w14:textId="6AA71DDD"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r>
      <w:tr w:rsidR="00B22149" w14:paraId="628A6E3D" w14:textId="77777777" w:rsidTr="001D564A">
        <w:tc>
          <w:tcPr>
            <w:tcW w:w="10080" w:type="dxa"/>
          </w:tcPr>
          <w:p w14:paraId="251FD847" w14:textId="2B361884" w:rsidR="00B22149" w:rsidRPr="00F030C0" w:rsidRDefault="00B22149" w:rsidP="00B22149">
            <w:pPr>
              <w:widowControl/>
              <w:autoSpaceDE/>
              <w:autoSpaceDN/>
              <w:rPr>
                <w:bCs/>
                <w:iCs/>
                <w:sz w:val="22"/>
                <w:szCs w:val="22"/>
              </w:rPr>
            </w:pPr>
            <w:r w:rsidRPr="00F030C0">
              <w:rPr>
                <w:b/>
                <w:iCs/>
                <w:sz w:val="22"/>
                <w:szCs w:val="22"/>
              </w:rPr>
              <w:t>Lath and gypsum board inspection.</w:t>
            </w:r>
            <w:r w:rsidRPr="00F030C0">
              <w:rPr>
                <w:bCs/>
                <w:iCs/>
                <w:sz w:val="22"/>
                <w:szCs w:val="22"/>
              </w:rPr>
              <w:t xml:space="preserve"> Lath and gypsum board inspections shall be made after lathing and gypsum board, interior and exterior, is in place, but before any plastering is applied or gypsum board joints and fasteners are taped and finished.  </w:t>
            </w:r>
            <w:r w:rsidRPr="00F030C0">
              <w:rPr>
                <w:b/>
                <w:iCs/>
                <w:sz w:val="22"/>
                <w:szCs w:val="22"/>
              </w:rPr>
              <w:t xml:space="preserve">Exception: </w:t>
            </w:r>
            <w:r w:rsidRPr="00F030C0">
              <w:rPr>
                <w:bCs/>
                <w:iCs/>
                <w:sz w:val="22"/>
                <w:szCs w:val="22"/>
              </w:rPr>
              <w:t>Gypsum board that is not part of a fire-resistance-rated assembly or a shear assembly.</w:t>
            </w:r>
          </w:p>
        </w:tc>
        <w:tc>
          <w:tcPr>
            <w:tcW w:w="540" w:type="dxa"/>
          </w:tcPr>
          <w:p w14:paraId="51B8D291" w14:textId="56AEE3D4"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c>
          <w:tcPr>
            <w:tcW w:w="540" w:type="dxa"/>
          </w:tcPr>
          <w:p w14:paraId="3A72D60C" w14:textId="283199B4"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r>
      <w:tr w:rsidR="00B22149" w14:paraId="21B43CA7" w14:textId="77777777" w:rsidTr="001D564A">
        <w:tc>
          <w:tcPr>
            <w:tcW w:w="10080" w:type="dxa"/>
          </w:tcPr>
          <w:p w14:paraId="73B3F8DE" w14:textId="7029BF7F" w:rsidR="00B22149" w:rsidRPr="00F030C0" w:rsidRDefault="00B22149" w:rsidP="00B22149">
            <w:pPr>
              <w:widowControl/>
              <w:autoSpaceDE/>
              <w:autoSpaceDN/>
              <w:rPr>
                <w:bCs/>
                <w:iCs/>
                <w:sz w:val="22"/>
                <w:szCs w:val="22"/>
              </w:rPr>
            </w:pPr>
            <w:r w:rsidRPr="00F030C0">
              <w:rPr>
                <w:b/>
                <w:iCs/>
                <w:sz w:val="22"/>
                <w:szCs w:val="22"/>
              </w:rPr>
              <w:t>Fire-resistant penetrations.</w:t>
            </w:r>
            <w:r w:rsidRPr="00F030C0">
              <w:rPr>
                <w:bCs/>
                <w:iCs/>
                <w:sz w:val="22"/>
                <w:szCs w:val="22"/>
              </w:rPr>
              <w:t xml:space="preserve"> Protection of joints and penetrations in fire-resistance-rated assemblies shall not be concealed from view until inspected and approved.</w:t>
            </w:r>
          </w:p>
        </w:tc>
        <w:tc>
          <w:tcPr>
            <w:tcW w:w="540" w:type="dxa"/>
          </w:tcPr>
          <w:p w14:paraId="5A5F4D44" w14:textId="0E672F8F"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c>
          <w:tcPr>
            <w:tcW w:w="540" w:type="dxa"/>
          </w:tcPr>
          <w:p w14:paraId="152403D8" w14:textId="11E24FE2"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r>
      <w:tr w:rsidR="00B22149" w14:paraId="37605C51" w14:textId="77777777" w:rsidTr="001D564A">
        <w:tc>
          <w:tcPr>
            <w:tcW w:w="10080" w:type="dxa"/>
          </w:tcPr>
          <w:p w14:paraId="1A879B93" w14:textId="579C5FCB" w:rsidR="00B22149" w:rsidRPr="00F030C0" w:rsidRDefault="00B22149" w:rsidP="00B22149">
            <w:pPr>
              <w:widowControl/>
              <w:autoSpaceDE/>
              <w:autoSpaceDN/>
              <w:rPr>
                <w:bCs/>
                <w:iCs/>
                <w:sz w:val="22"/>
                <w:szCs w:val="22"/>
              </w:rPr>
            </w:pPr>
            <w:r w:rsidRPr="00F030C0">
              <w:rPr>
                <w:b/>
                <w:iCs/>
                <w:sz w:val="22"/>
                <w:szCs w:val="22"/>
              </w:rPr>
              <w:t>Other inspections.</w:t>
            </w:r>
            <w:r w:rsidRPr="00F030C0">
              <w:rPr>
                <w:bCs/>
                <w:iCs/>
                <w:sz w:val="22"/>
                <w:szCs w:val="22"/>
              </w:rPr>
              <w:t xml:space="preserve"> In addition to the inspections specified above, the building official is authorized to make or require other inspections of any construction work to ascertain compliance with the provisions of this code and other laws that are enforced by the department of building safety.</w:t>
            </w:r>
          </w:p>
        </w:tc>
        <w:tc>
          <w:tcPr>
            <w:tcW w:w="540" w:type="dxa"/>
          </w:tcPr>
          <w:p w14:paraId="5F682620" w14:textId="279837E0"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c>
          <w:tcPr>
            <w:tcW w:w="540" w:type="dxa"/>
          </w:tcPr>
          <w:p w14:paraId="398B7DA8" w14:textId="321F3B23"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r>
      <w:tr w:rsidR="00B22149" w14:paraId="3476C973" w14:textId="77777777" w:rsidTr="001D564A">
        <w:tc>
          <w:tcPr>
            <w:tcW w:w="10080" w:type="dxa"/>
          </w:tcPr>
          <w:p w14:paraId="06C25171" w14:textId="76950365" w:rsidR="00B22149" w:rsidRPr="00F030C0" w:rsidRDefault="00B22149" w:rsidP="00B22149">
            <w:pPr>
              <w:widowControl/>
              <w:autoSpaceDE/>
              <w:autoSpaceDN/>
              <w:rPr>
                <w:bCs/>
                <w:iCs/>
                <w:sz w:val="22"/>
                <w:szCs w:val="22"/>
              </w:rPr>
            </w:pPr>
            <w:r w:rsidRPr="00F030C0">
              <w:rPr>
                <w:b/>
                <w:iCs/>
                <w:sz w:val="22"/>
                <w:szCs w:val="22"/>
              </w:rPr>
              <w:t>Special inspections.</w:t>
            </w:r>
            <w:r w:rsidRPr="00F030C0">
              <w:rPr>
                <w:bCs/>
                <w:iCs/>
                <w:sz w:val="22"/>
                <w:szCs w:val="22"/>
              </w:rPr>
              <w:t xml:space="preserve"> For special inspections, see Section 1704.</w:t>
            </w:r>
          </w:p>
        </w:tc>
        <w:tc>
          <w:tcPr>
            <w:tcW w:w="540" w:type="dxa"/>
          </w:tcPr>
          <w:p w14:paraId="67BB1080" w14:textId="15A44553"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c>
          <w:tcPr>
            <w:tcW w:w="540" w:type="dxa"/>
          </w:tcPr>
          <w:p w14:paraId="0E74DE09" w14:textId="732C83BB"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r>
      <w:tr w:rsidR="00B22149" w14:paraId="2EE5FE70" w14:textId="77777777" w:rsidTr="001D564A">
        <w:tc>
          <w:tcPr>
            <w:tcW w:w="10080" w:type="dxa"/>
            <w:tcBorders>
              <w:bottom w:val="single" w:sz="12" w:space="0" w:color="auto"/>
            </w:tcBorders>
          </w:tcPr>
          <w:p w14:paraId="4C1B13DF" w14:textId="7CFAC03D" w:rsidR="00B22149" w:rsidRPr="00F030C0" w:rsidRDefault="00B22149" w:rsidP="00B22149">
            <w:pPr>
              <w:widowControl/>
              <w:autoSpaceDE/>
              <w:autoSpaceDN/>
              <w:rPr>
                <w:bCs/>
                <w:iCs/>
                <w:sz w:val="22"/>
                <w:szCs w:val="22"/>
              </w:rPr>
            </w:pPr>
            <w:r w:rsidRPr="00F030C0">
              <w:rPr>
                <w:b/>
                <w:iCs/>
                <w:sz w:val="22"/>
                <w:szCs w:val="22"/>
              </w:rPr>
              <w:t>Final inspection.</w:t>
            </w:r>
            <w:r w:rsidRPr="00F030C0">
              <w:rPr>
                <w:bCs/>
                <w:iCs/>
                <w:sz w:val="22"/>
                <w:szCs w:val="22"/>
              </w:rPr>
              <w:t xml:space="preserve"> The final inspection shall be made after all work required by the building permit is completed.</w:t>
            </w:r>
          </w:p>
        </w:tc>
        <w:tc>
          <w:tcPr>
            <w:tcW w:w="540" w:type="dxa"/>
            <w:tcBorders>
              <w:bottom w:val="single" w:sz="12" w:space="0" w:color="auto"/>
            </w:tcBorders>
          </w:tcPr>
          <w:p w14:paraId="45D63CB6" w14:textId="5A04366D"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c>
          <w:tcPr>
            <w:tcW w:w="540" w:type="dxa"/>
            <w:tcBorders>
              <w:bottom w:val="single" w:sz="12" w:space="0" w:color="auto"/>
            </w:tcBorders>
          </w:tcPr>
          <w:p w14:paraId="46E3DEC5" w14:textId="0DC68ADB" w:rsidR="00B22149" w:rsidRDefault="00B22149" w:rsidP="009600F6">
            <w:pPr>
              <w:widowControl/>
              <w:autoSpaceDE/>
              <w:autoSpaceDN/>
              <w:jc w:val="center"/>
              <w:rPr>
                <w:bCs/>
                <w:iCs/>
              </w:rPr>
            </w:pPr>
            <w:r w:rsidRPr="00976340">
              <w:rPr>
                <w:b/>
                <w:bCs/>
                <w:spacing w:val="2"/>
              </w:rPr>
              <w:fldChar w:fldCharType="begin">
                <w:ffData>
                  <w:name w:val="Check17"/>
                  <w:enabled/>
                  <w:calcOnExit w:val="0"/>
                  <w:checkBox>
                    <w:sizeAuto/>
                    <w:default w:val="0"/>
                    <w:checked w:val="0"/>
                  </w:checkBox>
                </w:ffData>
              </w:fldChar>
            </w:r>
            <w:r w:rsidRPr="00976340">
              <w:rPr>
                <w:b/>
                <w:bCs/>
                <w:spacing w:val="2"/>
              </w:rPr>
              <w:instrText xml:space="preserve"> FORMCHECKBOX </w:instrText>
            </w:r>
            <w:r w:rsidR="00E751A9">
              <w:rPr>
                <w:b/>
                <w:bCs/>
                <w:spacing w:val="2"/>
              </w:rPr>
            </w:r>
            <w:r w:rsidR="00E751A9">
              <w:rPr>
                <w:b/>
                <w:bCs/>
                <w:spacing w:val="2"/>
              </w:rPr>
              <w:fldChar w:fldCharType="separate"/>
            </w:r>
            <w:r w:rsidRPr="00976340">
              <w:rPr>
                <w:b/>
                <w:bCs/>
                <w:spacing w:val="2"/>
              </w:rPr>
              <w:fldChar w:fldCharType="end"/>
            </w:r>
          </w:p>
        </w:tc>
      </w:tr>
      <w:tr w:rsidR="00A65D7C" w14:paraId="2EDD535D" w14:textId="77777777" w:rsidTr="001D564A">
        <w:tc>
          <w:tcPr>
            <w:tcW w:w="10080" w:type="dxa"/>
            <w:tcBorders>
              <w:top w:val="single" w:sz="12" w:space="0" w:color="auto"/>
              <w:left w:val="single" w:sz="12" w:space="0" w:color="auto"/>
              <w:bottom w:val="single" w:sz="12" w:space="0" w:color="auto"/>
              <w:right w:val="nil"/>
            </w:tcBorders>
            <w:shd w:val="clear" w:color="auto" w:fill="D9D9D9" w:themeFill="background1" w:themeFillShade="D9"/>
          </w:tcPr>
          <w:p w14:paraId="485EE47B" w14:textId="36A33815" w:rsidR="00A65D7C" w:rsidRPr="00F030C0" w:rsidRDefault="00F030C0" w:rsidP="00F030C0">
            <w:pPr>
              <w:pStyle w:val="Heading2"/>
              <w:jc w:val="center"/>
              <w:outlineLvl w:val="1"/>
              <w:rPr>
                <w:rFonts w:ascii="Times New Roman" w:hAnsi="Times New Roman" w:cs="Times New Roman"/>
                <w:b/>
                <w:bCs/>
                <w:color w:val="1F3864" w:themeColor="accent1" w:themeShade="80"/>
                <w:sz w:val="24"/>
                <w:szCs w:val="24"/>
              </w:rPr>
            </w:pPr>
            <w:r>
              <w:rPr>
                <w:rFonts w:ascii="Times New Roman" w:hAnsi="Times New Roman" w:cs="Times New Roman"/>
                <w:b/>
                <w:bCs/>
                <w:color w:val="1F3864" w:themeColor="accent1" w:themeShade="80"/>
                <w:sz w:val="24"/>
                <w:szCs w:val="24"/>
              </w:rPr>
              <w:t>2006 International Plumbing Code Inspections and Tests</w:t>
            </w:r>
          </w:p>
        </w:tc>
        <w:tc>
          <w:tcPr>
            <w:tcW w:w="540" w:type="dxa"/>
            <w:tcBorders>
              <w:top w:val="single" w:sz="12" w:space="0" w:color="auto"/>
              <w:left w:val="nil"/>
              <w:bottom w:val="single" w:sz="12" w:space="0" w:color="auto"/>
              <w:right w:val="nil"/>
            </w:tcBorders>
            <w:shd w:val="clear" w:color="auto" w:fill="D9D9D9" w:themeFill="background1" w:themeFillShade="D9"/>
          </w:tcPr>
          <w:p w14:paraId="7B701BB2" w14:textId="77777777" w:rsidR="00A65D7C" w:rsidRPr="00F030C0" w:rsidRDefault="00A65D7C" w:rsidP="00F030C0">
            <w:pPr>
              <w:pStyle w:val="Heading2"/>
              <w:jc w:val="center"/>
              <w:outlineLvl w:val="1"/>
              <w:rPr>
                <w:rFonts w:ascii="Times New Roman" w:hAnsi="Times New Roman" w:cs="Times New Roman"/>
                <w:b/>
                <w:bCs/>
                <w:iCs/>
                <w:color w:val="1F3864" w:themeColor="accent1" w:themeShade="80"/>
                <w:sz w:val="24"/>
                <w:szCs w:val="24"/>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16E373C7" w14:textId="77777777" w:rsidR="00A65D7C" w:rsidRPr="00F030C0" w:rsidRDefault="00A65D7C" w:rsidP="00F030C0">
            <w:pPr>
              <w:pStyle w:val="Heading2"/>
              <w:jc w:val="center"/>
              <w:outlineLvl w:val="1"/>
              <w:rPr>
                <w:rFonts w:ascii="Times New Roman" w:hAnsi="Times New Roman" w:cs="Times New Roman"/>
                <w:b/>
                <w:bCs/>
                <w:iCs/>
                <w:color w:val="1F3864" w:themeColor="accent1" w:themeShade="80"/>
                <w:sz w:val="24"/>
                <w:szCs w:val="24"/>
              </w:rPr>
            </w:pPr>
          </w:p>
        </w:tc>
      </w:tr>
      <w:tr w:rsidR="00B22149" w14:paraId="275026E0" w14:textId="77777777" w:rsidTr="001D564A">
        <w:tc>
          <w:tcPr>
            <w:tcW w:w="10080" w:type="dxa"/>
            <w:tcBorders>
              <w:top w:val="single" w:sz="12" w:space="0" w:color="auto"/>
            </w:tcBorders>
          </w:tcPr>
          <w:p w14:paraId="7BD3E7DB" w14:textId="38A0CA16" w:rsidR="00B22149" w:rsidRPr="00F030C0" w:rsidRDefault="00B22149" w:rsidP="00B22149">
            <w:pPr>
              <w:widowControl/>
              <w:autoSpaceDE/>
              <w:autoSpaceDN/>
              <w:rPr>
                <w:bCs/>
                <w:iCs/>
                <w:sz w:val="22"/>
                <w:szCs w:val="22"/>
              </w:rPr>
            </w:pPr>
            <w:r w:rsidRPr="00F030C0">
              <w:rPr>
                <w:b/>
                <w:iCs/>
                <w:sz w:val="22"/>
                <w:szCs w:val="22"/>
              </w:rPr>
              <w:t>Underground inspection.</w:t>
            </w:r>
            <w:r w:rsidRPr="00F030C0">
              <w:rPr>
                <w:bCs/>
                <w:iCs/>
                <w:sz w:val="22"/>
                <w:szCs w:val="22"/>
              </w:rPr>
              <w:t xml:space="preserve"> Underground inspection shall be made after trenches or ditches are excavated and bedded, piping installed, and before any backfill is put in place.</w:t>
            </w:r>
          </w:p>
        </w:tc>
        <w:tc>
          <w:tcPr>
            <w:tcW w:w="540" w:type="dxa"/>
            <w:tcBorders>
              <w:top w:val="single" w:sz="12" w:space="0" w:color="auto"/>
            </w:tcBorders>
          </w:tcPr>
          <w:p w14:paraId="0B72AAEE" w14:textId="494D5245" w:rsidR="00B22149" w:rsidRDefault="00B22149" w:rsidP="009600F6">
            <w:pPr>
              <w:widowControl/>
              <w:autoSpaceDE/>
              <w:autoSpaceDN/>
              <w:jc w:val="center"/>
              <w:rPr>
                <w:bCs/>
                <w:iCs/>
              </w:rPr>
            </w:pPr>
            <w:r w:rsidRPr="00103250">
              <w:rPr>
                <w:b/>
                <w:bCs/>
                <w:spacing w:val="2"/>
              </w:rPr>
              <w:fldChar w:fldCharType="begin">
                <w:ffData>
                  <w:name w:val="Check17"/>
                  <w:enabled/>
                  <w:calcOnExit w:val="0"/>
                  <w:checkBox>
                    <w:sizeAuto/>
                    <w:default w:val="0"/>
                    <w:checked w:val="0"/>
                  </w:checkBox>
                </w:ffData>
              </w:fldChar>
            </w:r>
            <w:r w:rsidRPr="00103250">
              <w:rPr>
                <w:b/>
                <w:bCs/>
                <w:spacing w:val="2"/>
              </w:rPr>
              <w:instrText xml:space="preserve"> FORMCHECKBOX </w:instrText>
            </w:r>
            <w:r w:rsidR="00E751A9">
              <w:rPr>
                <w:b/>
                <w:bCs/>
                <w:spacing w:val="2"/>
              </w:rPr>
            </w:r>
            <w:r w:rsidR="00E751A9">
              <w:rPr>
                <w:b/>
                <w:bCs/>
                <w:spacing w:val="2"/>
              </w:rPr>
              <w:fldChar w:fldCharType="separate"/>
            </w:r>
            <w:r w:rsidRPr="00103250">
              <w:rPr>
                <w:b/>
                <w:bCs/>
                <w:spacing w:val="2"/>
              </w:rPr>
              <w:fldChar w:fldCharType="end"/>
            </w:r>
          </w:p>
        </w:tc>
        <w:tc>
          <w:tcPr>
            <w:tcW w:w="540" w:type="dxa"/>
            <w:tcBorders>
              <w:top w:val="single" w:sz="12" w:space="0" w:color="auto"/>
            </w:tcBorders>
          </w:tcPr>
          <w:p w14:paraId="4914355E" w14:textId="365A0073" w:rsidR="00B22149" w:rsidRDefault="00B22149" w:rsidP="009600F6">
            <w:pPr>
              <w:widowControl/>
              <w:autoSpaceDE/>
              <w:autoSpaceDN/>
              <w:jc w:val="center"/>
              <w:rPr>
                <w:bCs/>
                <w:iCs/>
              </w:rPr>
            </w:pPr>
            <w:r w:rsidRPr="00103250">
              <w:rPr>
                <w:b/>
                <w:bCs/>
                <w:spacing w:val="2"/>
              </w:rPr>
              <w:fldChar w:fldCharType="begin">
                <w:ffData>
                  <w:name w:val="Check17"/>
                  <w:enabled/>
                  <w:calcOnExit w:val="0"/>
                  <w:checkBox>
                    <w:sizeAuto/>
                    <w:default w:val="0"/>
                    <w:checked w:val="0"/>
                  </w:checkBox>
                </w:ffData>
              </w:fldChar>
            </w:r>
            <w:r w:rsidRPr="00103250">
              <w:rPr>
                <w:b/>
                <w:bCs/>
                <w:spacing w:val="2"/>
              </w:rPr>
              <w:instrText xml:space="preserve"> FORMCHECKBOX </w:instrText>
            </w:r>
            <w:r w:rsidR="00E751A9">
              <w:rPr>
                <w:b/>
                <w:bCs/>
                <w:spacing w:val="2"/>
              </w:rPr>
            </w:r>
            <w:r w:rsidR="00E751A9">
              <w:rPr>
                <w:b/>
                <w:bCs/>
                <w:spacing w:val="2"/>
              </w:rPr>
              <w:fldChar w:fldCharType="separate"/>
            </w:r>
            <w:r w:rsidRPr="00103250">
              <w:rPr>
                <w:b/>
                <w:bCs/>
                <w:spacing w:val="2"/>
              </w:rPr>
              <w:fldChar w:fldCharType="end"/>
            </w:r>
          </w:p>
        </w:tc>
      </w:tr>
      <w:tr w:rsidR="00B22149" w14:paraId="53D0856F" w14:textId="77777777" w:rsidTr="001D564A">
        <w:tc>
          <w:tcPr>
            <w:tcW w:w="10080" w:type="dxa"/>
          </w:tcPr>
          <w:p w14:paraId="48F01D0A" w14:textId="6C428A5B" w:rsidR="00B22149" w:rsidRPr="00F030C0" w:rsidRDefault="00B22149" w:rsidP="00B22149">
            <w:pPr>
              <w:widowControl/>
              <w:autoSpaceDE/>
              <w:autoSpaceDN/>
              <w:rPr>
                <w:bCs/>
                <w:iCs/>
                <w:sz w:val="22"/>
                <w:szCs w:val="22"/>
              </w:rPr>
            </w:pPr>
            <w:r w:rsidRPr="00F030C0">
              <w:rPr>
                <w:b/>
                <w:iCs/>
                <w:sz w:val="22"/>
                <w:szCs w:val="22"/>
              </w:rPr>
              <w:lastRenderedPageBreak/>
              <w:t>Rough-in inspection.</w:t>
            </w:r>
            <w:r w:rsidRPr="00F030C0">
              <w:rPr>
                <w:bCs/>
                <w:iCs/>
                <w:sz w:val="22"/>
                <w:szCs w:val="22"/>
              </w:rPr>
              <w:t xml:space="preserve"> Rough-in inspection shall be made after the roof, framing, fire-blocking, fire-stopping, draft-stopping and bracing is in place and all sanitary, storm and water distribution piping </w:t>
            </w:r>
            <w:proofErr w:type="gramStart"/>
            <w:r w:rsidRPr="00F030C0">
              <w:rPr>
                <w:bCs/>
                <w:iCs/>
                <w:sz w:val="22"/>
                <w:szCs w:val="22"/>
              </w:rPr>
              <w:t>is</w:t>
            </w:r>
            <w:proofErr w:type="gramEnd"/>
            <w:r w:rsidRPr="00F030C0">
              <w:rPr>
                <w:bCs/>
                <w:iCs/>
                <w:sz w:val="22"/>
                <w:szCs w:val="22"/>
              </w:rPr>
              <w:t xml:space="preserve"> roughed-in, and prior to the installation of wall or ceiling membranes.</w:t>
            </w:r>
          </w:p>
        </w:tc>
        <w:tc>
          <w:tcPr>
            <w:tcW w:w="540" w:type="dxa"/>
          </w:tcPr>
          <w:p w14:paraId="3E96F547" w14:textId="78AA52B9"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404C8D2B" w14:textId="2B82E055"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22C6E84C" w14:textId="77777777" w:rsidTr="001D564A">
        <w:tc>
          <w:tcPr>
            <w:tcW w:w="10080" w:type="dxa"/>
          </w:tcPr>
          <w:p w14:paraId="019BD2DD" w14:textId="73550CD4" w:rsidR="00B22149" w:rsidRPr="00F030C0" w:rsidRDefault="00B22149" w:rsidP="00B22149">
            <w:pPr>
              <w:widowControl/>
              <w:autoSpaceDE/>
              <w:autoSpaceDN/>
              <w:rPr>
                <w:bCs/>
                <w:iCs/>
                <w:sz w:val="22"/>
                <w:szCs w:val="22"/>
              </w:rPr>
            </w:pPr>
            <w:r w:rsidRPr="00F030C0">
              <w:rPr>
                <w:b/>
                <w:iCs/>
                <w:sz w:val="22"/>
                <w:szCs w:val="22"/>
              </w:rPr>
              <w:t>Final inspection.</w:t>
            </w:r>
            <w:r w:rsidRPr="00F030C0">
              <w:rPr>
                <w:bCs/>
                <w:iCs/>
                <w:sz w:val="22"/>
                <w:szCs w:val="22"/>
              </w:rPr>
              <w:t xml:space="preserve"> Final inspection shall be made after the building is complete; all plumbing fixtures are in place and properly connected, and the structure is ready for occupancy.</w:t>
            </w:r>
          </w:p>
        </w:tc>
        <w:tc>
          <w:tcPr>
            <w:tcW w:w="540" w:type="dxa"/>
          </w:tcPr>
          <w:p w14:paraId="51F50C1A" w14:textId="393482D0"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40DE148B" w14:textId="56E4DAFE"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1DD00577" w14:textId="77777777" w:rsidTr="001D564A">
        <w:tc>
          <w:tcPr>
            <w:tcW w:w="10080" w:type="dxa"/>
          </w:tcPr>
          <w:p w14:paraId="43CA703E" w14:textId="6ADD288A" w:rsidR="00B22149" w:rsidRPr="00F030C0" w:rsidRDefault="00B22149" w:rsidP="00B22149">
            <w:pPr>
              <w:widowControl/>
              <w:autoSpaceDE/>
              <w:autoSpaceDN/>
              <w:rPr>
                <w:bCs/>
                <w:iCs/>
                <w:sz w:val="22"/>
                <w:szCs w:val="22"/>
              </w:rPr>
            </w:pPr>
            <w:r w:rsidRPr="00F030C0">
              <w:rPr>
                <w:b/>
                <w:iCs/>
                <w:sz w:val="22"/>
                <w:szCs w:val="22"/>
              </w:rPr>
              <w:t>Special inspections.</w:t>
            </w:r>
            <w:r w:rsidRPr="00F030C0">
              <w:rPr>
                <w:bCs/>
                <w:iCs/>
                <w:sz w:val="22"/>
                <w:szCs w:val="22"/>
              </w:rPr>
              <w:t xml:space="preserve"> Special inspections of alternative engineered design plumbing systems shall be conducted in accordance with Sections 107.2.1 and 107.2.2.</w:t>
            </w:r>
          </w:p>
        </w:tc>
        <w:tc>
          <w:tcPr>
            <w:tcW w:w="540" w:type="dxa"/>
          </w:tcPr>
          <w:p w14:paraId="4840E30C" w14:textId="2E8B25ED"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7C532C1B" w14:textId="24B2325E"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1633C3CF" w14:textId="77777777" w:rsidTr="001D564A">
        <w:tc>
          <w:tcPr>
            <w:tcW w:w="10080" w:type="dxa"/>
          </w:tcPr>
          <w:p w14:paraId="506E713C" w14:textId="54F1BE9E" w:rsidR="00B22149" w:rsidRPr="00F030C0" w:rsidRDefault="00B22149" w:rsidP="00B22149">
            <w:pPr>
              <w:widowControl/>
              <w:autoSpaceDE/>
              <w:autoSpaceDN/>
              <w:rPr>
                <w:bCs/>
                <w:iCs/>
                <w:sz w:val="22"/>
                <w:szCs w:val="22"/>
              </w:rPr>
            </w:pPr>
            <w:r w:rsidRPr="00F030C0">
              <w:rPr>
                <w:b/>
                <w:iCs/>
                <w:sz w:val="22"/>
                <w:szCs w:val="22"/>
              </w:rPr>
              <w:t>Testing.</w:t>
            </w:r>
            <w:r w:rsidRPr="00F030C0">
              <w:rPr>
                <w:bCs/>
                <w:iCs/>
                <w:sz w:val="22"/>
                <w:szCs w:val="22"/>
              </w:rPr>
              <w:t xml:space="preserve"> Plumbing work and systems shall be tested as required in Section 312 and in accordance with Sections 107.3.1 through 107.3.3. Tests shall be made by the permit holder and observed by the code official.</w:t>
            </w:r>
          </w:p>
        </w:tc>
        <w:tc>
          <w:tcPr>
            <w:tcW w:w="540" w:type="dxa"/>
          </w:tcPr>
          <w:p w14:paraId="37FADDD1" w14:textId="2B3AD010"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2E1C7EA8" w14:textId="63430FCC"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69667E1B" w14:textId="77777777" w:rsidTr="001D564A">
        <w:tc>
          <w:tcPr>
            <w:tcW w:w="10080" w:type="dxa"/>
          </w:tcPr>
          <w:p w14:paraId="5AEB8855" w14:textId="116C3857" w:rsidR="00B22149" w:rsidRPr="00F030C0" w:rsidRDefault="00B22149" w:rsidP="00B22149">
            <w:pPr>
              <w:widowControl/>
              <w:autoSpaceDE/>
              <w:autoSpaceDN/>
              <w:rPr>
                <w:bCs/>
                <w:iCs/>
                <w:sz w:val="22"/>
                <w:szCs w:val="22"/>
              </w:rPr>
            </w:pPr>
            <w:r w:rsidRPr="00F030C0">
              <w:rPr>
                <w:b/>
                <w:iCs/>
                <w:sz w:val="22"/>
                <w:szCs w:val="22"/>
              </w:rPr>
              <w:t>New, altered, extended or repaired systems.</w:t>
            </w:r>
            <w:r w:rsidRPr="00F030C0">
              <w:rPr>
                <w:bCs/>
                <w:iCs/>
                <w:sz w:val="22"/>
                <w:szCs w:val="22"/>
              </w:rPr>
              <w:t xml:space="preserve"> New plumbing systems and parts of existing systems that have been altered, extended or repaired shall be tested as prescribed herein to disclose leaks and defects.</w:t>
            </w:r>
          </w:p>
        </w:tc>
        <w:tc>
          <w:tcPr>
            <w:tcW w:w="540" w:type="dxa"/>
          </w:tcPr>
          <w:p w14:paraId="18D9FE32" w14:textId="0A4CBCEC"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7DF98B6B" w14:textId="1EC1E22C"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56B1C78A" w14:textId="77777777" w:rsidTr="001D564A">
        <w:tc>
          <w:tcPr>
            <w:tcW w:w="10080" w:type="dxa"/>
          </w:tcPr>
          <w:p w14:paraId="1C00C3ED" w14:textId="10D63DCD" w:rsidR="00B22149" w:rsidRPr="00F030C0" w:rsidRDefault="00B22149" w:rsidP="00B22149">
            <w:pPr>
              <w:widowControl/>
              <w:autoSpaceDE/>
              <w:autoSpaceDN/>
              <w:rPr>
                <w:bCs/>
                <w:iCs/>
                <w:sz w:val="22"/>
                <w:szCs w:val="22"/>
              </w:rPr>
            </w:pPr>
            <w:r w:rsidRPr="00F030C0">
              <w:rPr>
                <w:b/>
                <w:iCs/>
                <w:sz w:val="22"/>
                <w:szCs w:val="22"/>
              </w:rPr>
              <w:t>Drainage and vent water test.</w:t>
            </w:r>
            <w:r w:rsidRPr="00F030C0">
              <w:rPr>
                <w:bCs/>
                <w:iCs/>
                <w:sz w:val="22"/>
                <w:szCs w:val="22"/>
              </w:rPr>
              <w:t xml:space="preserve"> A water test shall be applied to the drainage system either in its entirety or in sections. If applied to the entire system, all openings in the piping shall be tightly closed, except the highest opening, and the system shall be filled with water to the point of overflow. If the system is tested in sections, each opening shall be tightly plugged except the highest openings of the section under test, and each section shall be filled with water, but no section shall be tested with less than a 10-foot (3048 mm) head of water. In testing successive sections, at least the upper 10 feet (3048 mm) of the next preceding section shall be tested so that no joint or pipe in the building, except the uppermost 10 feet (3048 mm) of the system, shall have been submitted to a test of less than a 10-foot (3048 mm) head of water. This pressure shall be held for at least 15 minutes. The system shall then be tight at all points.</w:t>
            </w:r>
          </w:p>
        </w:tc>
        <w:tc>
          <w:tcPr>
            <w:tcW w:w="540" w:type="dxa"/>
          </w:tcPr>
          <w:p w14:paraId="64692713" w14:textId="3CF86BAC"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310CE4C9" w14:textId="0F0E7C64"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43D316DA" w14:textId="77777777" w:rsidTr="001D564A">
        <w:tc>
          <w:tcPr>
            <w:tcW w:w="10080" w:type="dxa"/>
          </w:tcPr>
          <w:p w14:paraId="7D40CEC6" w14:textId="72EEECE1" w:rsidR="00B22149" w:rsidRPr="00F030C0" w:rsidRDefault="00B22149" w:rsidP="00B22149">
            <w:pPr>
              <w:widowControl/>
              <w:autoSpaceDE/>
              <w:autoSpaceDN/>
              <w:rPr>
                <w:bCs/>
                <w:iCs/>
                <w:sz w:val="22"/>
                <w:szCs w:val="22"/>
              </w:rPr>
            </w:pPr>
            <w:r w:rsidRPr="00F030C0">
              <w:rPr>
                <w:b/>
                <w:iCs/>
                <w:sz w:val="22"/>
                <w:szCs w:val="22"/>
              </w:rPr>
              <w:t>Drainage and vent air test.</w:t>
            </w:r>
            <w:r w:rsidRPr="00F030C0">
              <w:rPr>
                <w:bCs/>
                <w:iCs/>
                <w:sz w:val="22"/>
                <w:szCs w:val="22"/>
              </w:rPr>
              <w:t xml:space="preserve"> An air test shall be made by forcing air into the system until there is a uniform gauge pressure of 5 psi (34.5 kPa) or sufficient to balance a 10-inch (254 mm) column of mercury. This pressure shall be held for a test period of at least 15 minutes. Any adjustments to the test pressure required because of changes in ambient temperature or the seating of gaskets shall be made prior to the beginning of the test period. </w:t>
            </w:r>
            <w:r w:rsidRPr="00F030C0">
              <w:rPr>
                <w:b/>
                <w:iCs/>
                <w:sz w:val="22"/>
                <w:szCs w:val="22"/>
              </w:rPr>
              <w:t>(PLASTIC PIPING NOT TO BE TESTED WITH AIR)</w:t>
            </w:r>
          </w:p>
        </w:tc>
        <w:tc>
          <w:tcPr>
            <w:tcW w:w="540" w:type="dxa"/>
          </w:tcPr>
          <w:p w14:paraId="3A49735F" w14:textId="21477955"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2EDBDDA7" w14:textId="39C6C9F7"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243B04F4" w14:textId="77777777" w:rsidTr="001D564A">
        <w:tc>
          <w:tcPr>
            <w:tcW w:w="10080" w:type="dxa"/>
          </w:tcPr>
          <w:p w14:paraId="1420721B" w14:textId="55EC4435" w:rsidR="00B22149" w:rsidRPr="00F030C0" w:rsidRDefault="00B22149" w:rsidP="00B22149">
            <w:pPr>
              <w:widowControl/>
              <w:autoSpaceDE/>
              <w:autoSpaceDN/>
              <w:rPr>
                <w:bCs/>
                <w:iCs/>
                <w:sz w:val="22"/>
                <w:szCs w:val="22"/>
              </w:rPr>
            </w:pPr>
            <w:r w:rsidRPr="00F030C0">
              <w:rPr>
                <w:b/>
                <w:iCs/>
                <w:sz w:val="22"/>
                <w:szCs w:val="22"/>
              </w:rPr>
              <w:t>Drainage and vent final test.</w:t>
            </w:r>
            <w:r w:rsidRPr="00F030C0">
              <w:rPr>
                <w:bCs/>
                <w:iCs/>
                <w:sz w:val="22"/>
                <w:szCs w:val="22"/>
              </w:rPr>
              <w:t xml:space="preserve"> The final test of the completed drainage and vent system shall be visual and in sufficient detail to determine compliance with the provisions of this code except that the plumbing shall be subjected to a smoke test where necessary for cause. Where the smoke test is utilized, it shall be made by filling all traps with water and then introducing into the entire system a pungent, thick smoke produced by one or more smoke machines. When the smoke appears at stack openings on the roof, the stack openings shall be closed and a pressure equivalent to a 1-inch water column (248.8 Pa) shall be held for a test period of not less than 15 minutes.</w:t>
            </w:r>
          </w:p>
        </w:tc>
        <w:tc>
          <w:tcPr>
            <w:tcW w:w="540" w:type="dxa"/>
          </w:tcPr>
          <w:p w14:paraId="3BC61F2B" w14:textId="4E066F2B"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3AA698A7" w14:textId="1A3EE711"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3AB40B86" w14:textId="77777777" w:rsidTr="001D564A">
        <w:tc>
          <w:tcPr>
            <w:tcW w:w="10080" w:type="dxa"/>
          </w:tcPr>
          <w:p w14:paraId="0739C6A8" w14:textId="2C6C3644" w:rsidR="00B22149" w:rsidRPr="00F030C0" w:rsidRDefault="00B22149" w:rsidP="00B22149">
            <w:pPr>
              <w:widowControl/>
              <w:autoSpaceDE/>
              <w:autoSpaceDN/>
              <w:rPr>
                <w:bCs/>
                <w:iCs/>
                <w:sz w:val="22"/>
                <w:szCs w:val="22"/>
              </w:rPr>
            </w:pPr>
            <w:r w:rsidRPr="00F030C0">
              <w:rPr>
                <w:b/>
                <w:iCs/>
                <w:sz w:val="22"/>
                <w:szCs w:val="22"/>
              </w:rPr>
              <w:t>Water supply system test.</w:t>
            </w:r>
            <w:r w:rsidRPr="00F030C0">
              <w:rPr>
                <w:bCs/>
                <w:iCs/>
                <w:sz w:val="22"/>
                <w:szCs w:val="22"/>
              </w:rPr>
              <w:t xml:space="preserve"> Upon completion of a section of or the entire water supply system, the system, or portion completed shall be tested and proved tight under a water pressure not less than the working pressure of the system; or, for piping systems other than plastic, by an air test of not less than 50 psi (344 kPa). This pressure shall be held for at least 15 minutes. The water utilized for tests shall be obtained from a potable source of supply. The required tests shall be performed in accordance with this section and Section 107. </w:t>
            </w:r>
            <w:r w:rsidRPr="00F030C0">
              <w:rPr>
                <w:b/>
                <w:iCs/>
                <w:sz w:val="22"/>
                <w:szCs w:val="22"/>
              </w:rPr>
              <w:t>(PLASTIC PIPING NOT TO BE TESTED WITH AIR)</w:t>
            </w:r>
          </w:p>
        </w:tc>
        <w:tc>
          <w:tcPr>
            <w:tcW w:w="540" w:type="dxa"/>
          </w:tcPr>
          <w:p w14:paraId="4E86CF7B" w14:textId="67E3B4C9"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24D28138" w14:textId="7A3344F3"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005E94F4" w14:textId="77777777" w:rsidTr="001D564A">
        <w:tc>
          <w:tcPr>
            <w:tcW w:w="10080" w:type="dxa"/>
          </w:tcPr>
          <w:p w14:paraId="282AE6C7" w14:textId="5D447732" w:rsidR="00B22149" w:rsidRPr="00F030C0" w:rsidRDefault="00B22149" w:rsidP="00B22149">
            <w:pPr>
              <w:widowControl/>
              <w:autoSpaceDE/>
              <w:autoSpaceDN/>
              <w:rPr>
                <w:bCs/>
                <w:iCs/>
                <w:sz w:val="22"/>
                <w:szCs w:val="22"/>
              </w:rPr>
            </w:pPr>
            <w:r w:rsidRPr="00F030C0">
              <w:rPr>
                <w:b/>
                <w:iCs/>
                <w:sz w:val="22"/>
                <w:szCs w:val="22"/>
              </w:rPr>
              <w:t>Gravity sewer test.</w:t>
            </w:r>
            <w:r w:rsidRPr="00F030C0">
              <w:rPr>
                <w:bCs/>
                <w:iCs/>
                <w:sz w:val="22"/>
                <w:szCs w:val="22"/>
              </w:rPr>
              <w:t xml:space="preserve"> Gravity sewer tests shall consist of plugging the end of the building sewer at the point of connection with the public sewer, filling the building sewer with water, testing with not less than a 10-foot (3048 mm) head of water and maintaining such pressure for 15 minutes.</w:t>
            </w:r>
          </w:p>
        </w:tc>
        <w:tc>
          <w:tcPr>
            <w:tcW w:w="540" w:type="dxa"/>
          </w:tcPr>
          <w:p w14:paraId="10E424A1" w14:textId="259B8000"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1B5E0124" w14:textId="1BE90CF3"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12E6D069" w14:textId="77777777" w:rsidTr="001D564A">
        <w:tc>
          <w:tcPr>
            <w:tcW w:w="10080" w:type="dxa"/>
          </w:tcPr>
          <w:p w14:paraId="47850412" w14:textId="6BA351ED" w:rsidR="00B22149" w:rsidRPr="00F030C0" w:rsidRDefault="00B22149" w:rsidP="00B22149">
            <w:pPr>
              <w:widowControl/>
              <w:autoSpaceDE/>
              <w:autoSpaceDN/>
              <w:rPr>
                <w:bCs/>
                <w:iCs/>
                <w:sz w:val="22"/>
                <w:szCs w:val="22"/>
              </w:rPr>
            </w:pPr>
            <w:r w:rsidRPr="00F030C0">
              <w:rPr>
                <w:b/>
                <w:iCs/>
                <w:sz w:val="22"/>
                <w:szCs w:val="22"/>
              </w:rPr>
              <w:t>Forced sewer test.</w:t>
            </w:r>
            <w:r w:rsidRPr="00F030C0">
              <w:rPr>
                <w:bCs/>
                <w:iCs/>
                <w:sz w:val="22"/>
                <w:szCs w:val="22"/>
              </w:rPr>
              <w:t xml:space="preserve"> Forced sewer tests shall consist of plugging the end of the building sewer at the point of connection with the public sewer and applying a pressure of 5 psi (34.5 kPa) greater than the pump rating, and maintaining such pressure for 15 minutes</w:t>
            </w:r>
          </w:p>
        </w:tc>
        <w:tc>
          <w:tcPr>
            <w:tcW w:w="540" w:type="dxa"/>
          </w:tcPr>
          <w:p w14:paraId="54F9FF8E" w14:textId="598A58F0"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c>
          <w:tcPr>
            <w:tcW w:w="540" w:type="dxa"/>
          </w:tcPr>
          <w:p w14:paraId="15CDCAB9" w14:textId="56A284B1" w:rsidR="00B22149" w:rsidRDefault="00B22149" w:rsidP="009600F6">
            <w:pPr>
              <w:widowControl/>
              <w:autoSpaceDE/>
              <w:autoSpaceDN/>
              <w:jc w:val="center"/>
              <w:rPr>
                <w:bCs/>
                <w:iCs/>
              </w:rPr>
            </w:pPr>
            <w:r w:rsidRPr="009302EA">
              <w:rPr>
                <w:b/>
                <w:bCs/>
                <w:spacing w:val="2"/>
              </w:rPr>
              <w:fldChar w:fldCharType="begin">
                <w:ffData>
                  <w:name w:val="Check17"/>
                  <w:enabled/>
                  <w:calcOnExit w:val="0"/>
                  <w:checkBox>
                    <w:sizeAuto/>
                    <w:default w:val="0"/>
                    <w:checked w:val="0"/>
                  </w:checkBox>
                </w:ffData>
              </w:fldChar>
            </w:r>
            <w:r w:rsidRPr="009302EA">
              <w:rPr>
                <w:b/>
                <w:bCs/>
                <w:spacing w:val="2"/>
              </w:rPr>
              <w:instrText xml:space="preserve"> FORMCHECKBOX </w:instrText>
            </w:r>
            <w:r w:rsidR="00E751A9">
              <w:rPr>
                <w:b/>
                <w:bCs/>
                <w:spacing w:val="2"/>
              </w:rPr>
            </w:r>
            <w:r w:rsidR="00E751A9">
              <w:rPr>
                <w:b/>
                <w:bCs/>
                <w:spacing w:val="2"/>
              </w:rPr>
              <w:fldChar w:fldCharType="separate"/>
            </w:r>
            <w:r w:rsidRPr="009302EA">
              <w:rPr>
                <w:b/>
                <w:bCs/>
                <w:spacing w:val="2"/>
              </w:rPr>
              <w:fldChar w:fldCharType="end"/>
            </w:r>
          </w:p>
        </w:tc>
      </w:tr>
      <w:tr w:rsidR="00B22149" w14:paraId="19BECE0F" w14:textId="77777777" w:rsidTr="001D564A">
        <w:tc>
          <w:tcPr>
            <w:tcW w:w="10080" w:type="dxa"/>
          </w:tcPr>
          <w:p w14:paraId="3BD5FE46" w14:textId="2421BA11" w:rsidR="00B22149" w:rsidRPr="00F030C0" w:rsidRDefault="00B22149" w:rsidP="00B22149">
            <w:pPr>
              <w:widowControl/>
              <w:autoSpaceDE/>
              <w:autoSpaceDN/>
              <w:rPr>
                <w:bCs/>
                <w:iCs/>
                <w:sz w:val="22"/>
                <w:szCs w:val="22"/>
              </w:rPr>
            </w:pPr>
            <w:r w:rsidRPr="00F030C0">
              <w:rPr>
                <w:b/>
                <w:iCs/>
                <w:sz w:val="22"/>
                <w:szCs w:val="22"/>
              </w:rPr>
              <w:t>Storm drainage system test.</w:t>
            </w:r>
            <w:r w:rsidRPr="00F030C0">
              <w:rPr>
                <w:bCs/>
                <w:iCs/>
                <w:sz w:val="22"/>
                <w:szCs w:val="22"/>
              </w:rPr>
              <w:t xml:space="preserve"> Storm drain systems within a building shall be tested by water or air in accordance with Section 312.2 or 312.3. </w:t>
            </w:r>
            <w:r w:rsidRPr="00F030C0">
              <w:rPr>
                <w:b/>
                <w:iCs/>
                <w:sz w:val="22"/>
                <w:szCs w:val="22"/>
              </w:rPr>
              <w:t>(PLASTIC PIPING NOT TO BE TESTED WITH AIR)</w:t>
            </w:r>
          </w:p>
        </w:tc>
        <w:tc>
          <w:tcPr>
            <w:tcW w:w="540" w:type="dxa"/>
          </w:tcPr>
          <w:p w14:paraId="1B888AC4" w14:textId="4CD9F412" w:rsidR="00B22149" w:rsidRDefault="00B22149" w:rsidP="009600F6">
            <w:pPr>
              <w:widowControl/>
              <w:autoSpaceDE/>
              <w:autoSpaceDN/>
              <w:jc w:val="center"/>
              <w:rPr>
                <w:bCs/>
                <w:iCs/>
              </w:rPr>
            </w:pPr>
            <w:r w:rsidRPr="00683583">
              <w:rPr>
                <w:b/>
                <w:bCs/>
                <w:spacing w:val="2"/>
              </w:rPr>
              <w:fldChar w:fldCharType="begin">
                <w:ffData>
                  <w:name w:val="Check17"/>
                  <w:enabled/>
                  <w:calcOnExit w:val="0"/>
                  <w:checkBox>
                    <w:sizeAuto/>
                    <w:default w:val="0"/>
                    <w:checked w:val="0"/>
                  </w:checkBox>
                </w:ffData>
              </w:fldChar>
            </w:r>
            <w:r w:rsidRPr="00683583">
              <w:rPr>
                <w:b/>
                <w:bCs/>
                <w:spacing w:val="2"/>
              </w:rPr>
              <w:instrText xml:space="preserve"> FORMCHECKBOX </w:instrText>
            </w:r>
            <w:r w:rsidR="00E751A9">
              <w:rPr>
                <w:b/>
                <w:bCs/>
                <w:spacing w:val="2"/>
              </w:rPr>
            </w:r>
            <w:r w:rsidR="00E751A9">
              <w:rPr>
                <w:b/>
                <w:bCs/>
                <w:spacing w:val="2"/>
              </w:rPr>
              <w:fldChar w:fldCharType="separate"/>
            </w:r>
            <w:r w:rsidRPr="00683583">
              <w:rPr>
                <w:b/>
                <w:bCs/>
                <w:spacing w:val="2"/>
              </w:rPr>
              <w:fldChar w:fldCharType="end"/>
            </w:r>
          </w:p>
        </w:tc>
        <w:tc>
          <w:tcPr>
            <w:tcW w:w="540" w:type="dxa"/>
          </w:tcPr>
          <w:p w14:paraId="604031AE" w14:textId="5D4140CB" w:rsidR="00B22149" w:rsidRDefault="00B22149" w:rsidP="009600F6">
            <w:pPr>
              <w:widowControl/>
              <w:autoSpaceDE/>
              <w:autoSpaceDN/>
              <w:jc w:val="center"/>
              <w:rPr>
                <w:bCs/>
                <w:iCs/>
              </w:rPr>
            </w:pPr>
            <w:r w:rsidRPr="00683583">
              <w:rPr>
                <w:b/>
                <w:bCs/>
                <w:spacing w:val="2"/>
              </w:rPr>
              <w:fldChar w:fldCharType="begin">
                <w:ffData>
                  <w:name w:val="Check17"/>
                  <w:enabled/>
                  <w:calcOnExit w:val="0"/>
                  <w:checkBox>
                    <w:sizeAuto/>
                    <w:default w:val="0"/>
                    <w:checked w:val="0"/>
                  </w:checkBox>
                </w:ffData>
              </w:fldChar>
            </w:r>
            <w:r w:rsidRPr="00683583">
              <w:rPr>
                <w:b/>
                <w:bCs/>
                <w:spacing w:val="2"/>
              </w:rPr>
              <w:instrText xml:space="preserve"> FORMCHECKBOX </w:instrText>
            </w:r>
            <w:r w:rsidR="00E751A9">
              <w:rPr>
                <w:b/>
                <w:bCs/>
                <w:spacing w:val="2"/>
              </w:rPr>
            </w:r>
            <w:r w:rsidR="00E751A9">
              <w:rPr>
                <w:b/>
                <w:bCs/>
                <w:spacing w:val="2"/>
              </w:rPr>
              <w:fldChar w:fldCharType="separate"/>
            </w:r>
            <w:r w:rsidRPr="00683583">
              <w:rPr>
                <w:b/>
                <w:bCs/>
                <w:spacing w:val="2"/>
              </w:rPr>
              <w:fldChar w:fldCharType="end"/>
            </w:r>
          </w:p>
        </w:tc>
      </w:tr>
      <w:tr w:rsidR="00B22149" w14:paraId="4BC60DE8" w14:textId="77777777" w:rsidTr="001D564A">
        <w:tc>
          <w:tcPr>
            <w:tcW w:w="10080" w:type="dxa"/>
          </w:tcPr>
          <w:p w14:paraId="47F3D3DD" w14:textId="36E4218E" w:rsidR="00B22149" w:rsidRPr="00F030C0" w:rsidRDefault="00B22149" w:rsidP="00B22149">
            <w:pPr>
              <w:widowControl/>
              <w:autoSpaceDE/>
              <w:autoSpaceDN/>
              <w:rPr>
                <w:bCs/>
                <w:iCs/>
                <w:sz w:val="22"/>
                <w:szCs w:val="22"/>
              </w:rPr>
            </w:pPr>
            <w:r w:rsidRPr="00F030C0">
              <w:rPr>
                <w:b/>
                <w:iCs/>
                <w:sz w:val="22"/>
                <w:szCs w:val="22"/>
              </w:rPr>
              <w:t>Inspection and testing of backflow prevention assemblies.</w:t>
            </w:r>
            <w:r w:rsidRPr="00F030C0">
              <w:rPr>
                <w:bCs/>
                <w:iCs/>
                <w:sz w:val="22"/>
                <w:szCs w:val="22"/>
              </w:rPr>
              <w:t xml:space="preserve"> Inspection and testing shall comply with Sections 312.9.1 and 312.9.2.</w:t>
            </w:r>
          </w:p>
        </w:tc>
        <w:tc>
          <w:tcPr>
            <w:tcW w:w="540" w:type="dxa"/>
          </w:tcPr>
          <w:p w14:paraId="7013AAE3" w14:textId="607522D0" w:rsidR="00B22149" w:rsidRDefault="00B22149" w:rsidP="009600F6">
            <w:pPr>
              <w:widowControl/>
              <w:autoSpaceDE/>
              <w:autoSpaceDN/>
              <w:jc w:val="center"/>
              <w:rPr>
                <w:bCs/>
                <w:iCs/>
              </w:rPr>
            </w:pPr>
            <w:r w:rsidRPr="00683583">
              <w:rPr>
                <w:b/>
                <w:bCs/>
                <w:spacing w:val="2"/>
              </w:rPr>
              <w:fldChar w:fldCharType="begin">
                <w:ffData>
                  <w:name w:val="Check17"/>
                  <w:enabled/>
                  <w:calcOnExit w:val="0"/>
                  <w:checkBox>
                    <w:sizeAuto/>
                    <w:default w:val="0"/>
                    <w:checked w:val="0"/>
                  </w:checkBox>
                </w:ffData>
              </w:fldChar>
            </w:r>
            <w:r w:rsidRPr="00683583">
              <w:rPr>
                <w:b/>
                <w:bCs/>
                <w:spacing w:val="2"/>
              </w:rPr>
              <w:instrText xml:space="preserve"> FORMCHECKBOX </w:instrText>
            </w:r>
            <w:r w:rsidR="00E751A9">
              <w:rPr>
                <w:b/>
                <w:bCs/>
                <w:spacing w:val="2"/>
              </w:rPr>
            </w:r>
            <w:r w:rsidR="00E751A9">
              <w:rPr>
                <w:b/>
                <w:bCs/>
                <w:spacing w:val="2"/>
              </w:rPr>
              <w:fldChar w:fldCharType="separate"/>
            </w:r>
            <w:r w:rsidRPr="00683583">
              <w:rPr>
                <w:b/>
                <w:bCs/>
                <w:spacing w:val="2"/>
              </w:rPr>
              <w:fldChar w:fldCharType="end"/>
            </w:r>
          </w:p>
        </w:tc>
        <w:tc>
          <w:tcPr>
            <w:tcW w:w="540" w:type="dxa"/>
          </w:tcPr>
          <w:p w14:paraId="3D8FABFE" w14:textId="2B5F8F1A" w:rsidR="00B22149" w:rsidRDefault="00B22149" w:rsidP="009600F6">
            <w:pPr>
              <w:widowControl/>
              <w:autoSpaceDE/>
              <w:autoSpaceDN/>
              <w:jc w:val="center"/>
              <w:rPr>
                <w:bCs/>
                <w:iCs/>
              </w:rPr>
            </w:pPr>
            <w:r w:rsidRPr="00683583">
              <w:rPr>
                <w:b/>
                <w:bCs/>
                <w:spacing w:val="2"/>
              </w:rPr>
              <w:fldChar w:fldCharType="begin">
                <w:ffData>
                  <w:name w:val="Check17"/>
                  <w:enabled/>
                  <w:calcOnExit w:val="0"/>
                  <w:checkBox>
                    <w:sizeAuto/>
                    <w:default w:val="0"/>
                    <w:checked w:val="0"/>
                  </w:checkBox>
                </w:ffData>
              </w:fldChar>
            </w:r>
            <w:r w:rsidRPr="00683583">
              <w:rPr>
                <w:b/>
                <w:bCs/>
                <w:spacing w:val="2"/>
              </w:rPr>
              <w:instrText xml:space="preserve"> FORMCHECKBOX </w:instrText>
            </w:r>
            <w:r w:rsidR="00E751A9">
              <w:rPr>
                <w:b/>
                <w:bCs/>
                <w:spacing w:val="2"/>
              </w:rPr>
            </w:r>
            <w:r w:rsidR="00E751A9">
              <w:rPr>
                <w:b/>
                <w:bCs/>
                <w:spacing w:val="2"/>
              </w:rPr>
              <w:fldChar w:fldCharType="separate"/>
            </w:r>
            <w:r w:rsidRPr="00683583">
              <w:rPr>
                <w:b/>
                <w:bCs/>
                <w:spacing w:val="2"/>
              </w:rPr>
              <w:fldChar w:fldCharType="end"/>
            </w:r>
          </w:p>
        </w:tc>
      </w:tr>
      <w:tr w:rsidR="00B22149" w14:paraId="3D0241FD" w14:textId="77777777" w:rsidTr="001D564A">
        <w:tc>
          <w:tcPr>
            <w:tcW w:w="10080" w:type="dxa"/>
          </w:tcPr>
          <w:p w14:paraId="081066EF" w14:textId="5E97A755" w:rsidR="00B22149" w:rsidRPr="00F030C0" w:rsidRDefault="00B22149" w:rsidP="00B22149">
            <w:pPr>
              <w:widowControl/>
              <w:autoSpaceDE/>
              <w:autoSpaceDN/>
              <w:rPr>
                <w:bCs/>
                <w:iCs/>
                <w:sz w:val="22"/>
                <w:szCs w:val="22"/>
              </w:rPr>
            </w:pPr>
            <w:r w:rsidRPr="00F030C0">
              <w:rPr>
                <w:b/>
                <w:iCs/>
                <w:sz w:val="22"/>
                <w:szCs w:val="22"/>
              </w:rPr>
              <w:t>Testing.</w:t>
            </w:r>
            <w:r w:rsidRPr="00F030C0">
              <w:rPr>
                <w:bCs/>
                <w:iCs/>
                <w:sz w:val="22"/>
                <w:szCs w:val="22"/>
              </w:rPr>
              <w:t xml:space="preserve"> Reduced pressure principle backflow preventer assemblies, double check-valve assemblies, pressure vacuum breaker assemblies, reduced pressure detector fire protection backflow prevention assemblies, double check detector fire protection backflow prevention assemblies, hose connection backflow preventers, and spill-proof vacuum breakers shall be tested at the time of installation, immediately after repairs or relocation </w:t>
            </w:r>
            <w:r w:rsidRPr="00F030C0">
              <w:rPr>
                <w:bCs/>
                <w:iCs/>
                <w:sz w:val="22"/>
                <w:szCs w:val="22"/>
              </w:rPr>
              <w:lastRenderedPageBreak/>
              <w:t>and at least annually. The testing procedure shall be performed in accordance with one of the following standards: ASSE 5013, ASSE 5015, ASSE 5020, ASSE 5047, ASSE 5048, ASSE 5052, ASSE 5056, CSA B64.10 or CSA B64.10.1.</w:t>
            </w:r>
          </w:p>
        </w:tc>
        <w:tc>
          <w:tcPr>
            <w:tcW w:w="540" w:type="dxa"/>
          </w:tcPr>
          <w:p w14:paraId="784996A5" w14:textId="08C58252" w:rsidR="00B22149" w:rsidRDefault="00B22149" w:rsidP="009600F6">
            <w:pPr>
              <w:widowControl/>
              <w:autoSpaceDE/>
              <w:autoSpaceDN/>
              <w:jc w:val="center"/>
              <w:rPr>
                <w:bCs/>
                <w:iCs/>
              </w:rPr>
            </w:pPr>
            <w:r w:rsidRPr="00683583">
              <w:rPr>
                <w:b/>
                <w:bCs/>
                <w:spacing w:val="2"/>
              </w:rPr>
              <w:lastRenderedPageBreak/>
              <w:fldChar w:fldCharType="begin">
                <w:ffData>
                  <w:name w:val="Check17"/>
                  <w:enabled/>
                  <w:calcOnExit w:val="0"/>
                  <w:checkBox>
                    <w:sizeAuto/>
                    <w:default w:val="0"/>
                    <w:checked w:val="0"/>
                  </w:checkBox>
                </w:ffData>
              </w:fldChar>
            </w:r>
            <w:r w:rsidRPr="00683583">
              <w:rPr>
                <w:b/>
                <w:bCs/>
                <w:spacing w:val="2"/>
              </w:rPr>
              <w:instrText xml:space="preserve"> FORMCHECKBOX </w:instrText>
            </w:r>
            <w:r w:rsidR="00E751A9">
              <w:rPr>
                <w:b/>
                <w:bCs/>
                <w:spacing w:val="2"/>
              </w:rPr>
            </w:r>
            <w:r w:rsidR="00E751A9">
              <w:rPr>
                <w:b/>
                <w:bCs/>
                <w:spacing w:val="2"/>
              </w:rPr>
              <w:fldChar w:fldCharType="separate"/>
            </w:r>
            <w:r w:rsidRPr="00683583">
              <w:rPr>
                <w:b/>
                <w:bCs/>
                <w:spacing w:val="2"/>
              </w:rPr>
              <w:fldChar w:fldCharType="end"/>
            </w:r>
          </w:p>
        </w:tc>
        <w:tc>
          <w:tcPr>
            <w:tcW w:w="540" w:type="dxa"/>
          </w:tcPr>
          <w:p w14:paraId="3A251E25" w14:textId="0C01ACBE" w:rsidR="00B22149" w:rsidRDefault="00B22149" w:rsidP="009600F6">
            <w:pPr>
              <w:widowControl/>
              <w:autoSpaceDE/>
              <w:autoSpaceDN/>
              <w:jc w:val="center"/>
              <w:rPr>
                <w:bCs/>
                <w:iCs/>
              </w:rPr>
            </w:pPr>
            <w:r w:rsidRPr="00683583">
              <w:rPr>
                <w:b/>
                <w:bCs/>
                <w:spacing w:val="2"/>
              </w:rPr>
              <w:fldChar w:fldCharType="begin">
                <w:ffData>
                  <w:name w:val="Check17"/>
                  <w:enabled/>
                  <w:calcOnExit w:val="0"/>
                  <w:checkBox>
                    <w:sizeAuto/>
                    <w:default w:val="0"/>
                    <w:checked w:val="0"/>
                  </w:checkBox>
                </w:ffData>
              </w:fldChar>
            </w:r>
            <w:r w:rsidRPr="00683583">
              <w:rPr>
                <w:b/>
                <w:bCs/>
                <w:spacing w:val="2"/>
              </w:rPr>
              <w:instrText xml:space="preserve"> FORMCHECKBOX </w:instrText>
            </w:r>
            <w:r w:rsidR="00E751A9">
              <w:rPr>
                <w:b/>
                <w:bCs/>
                <w:spacing w:val="2"/>
              </w:rPr>
            </w:r>
            <w:r w:rsidR="00E751A9">
              <w:rPr>
                <w:b/>
                <w:bCs/>
                <w:spacing w:val="2"/>
              </w:rPr>
              <w:fldChar w:fldCharType="separate"/>
            </w:r>
            <w:r w:rsidRPr="00683583">
              <w:rPr>
                <w:b/>
                <w:bCs/>
                <w:spacing w:val="2"/>
              </w:rPr>
              <w:fldChar w:fldCharType="end"/>
            </w:r>
          </w:p>
        </w:tc>
      </w:tr>
      <w:tr w:rsidR="00B22149" w14:paraId="72956AB9" w14:textId="77777777" w:rsidTr="001D564A">
        <w:tc>
          <w:tcPr>
            <w:tcW w:w="10080" w:type="dxa"/>
            <w:tcBorders>
              <w:bottom w:val="single" w:sz="12" w:space="0" w:color="auto"/>
            </w:tcBorders>
          </w:tcPr>
          <w:p w14:paraId="1AAA6ADE" w14:textId="64D173DF" w:rsidR="00B22149" w:rsidRPr="00F030C0" w:rsidRDefault="00B22149" w:rsidP="00B22149">
            <w:pPr>
              <w:widowControl/>
              <w:autoSpaceDE/>
              <w:autoSpaceDN/>
              <w:rPr>
                <w:bCs/>
                <w:iCs/>
                <w:sz w:val="22"/>
                <w:szCs w:val="22"/>
              </w:rPr>
            </w:pPr>
            <w:r w:rsidRPr="00F030C0">
              <w:rPr>
                <w:b/>
                <w:iCs/>
                <w:sz w:val="22"/>
                <w:szCs w:val="22"/>
              </w:rPr>
              <w:t>Initial Medical Gas Piping Test.</w:t>
            </w:r>
            <w:r w:rsidRPr="00F030C0">
              <w:rPr>
                <w:bCs/>
                <w:iCs/>
                <w:sz w:val="22"/>
                <w:szCs w:val="22"/>
              </w:rPr>
              <w:t xml:space="preserve"> Initial pressure test shall be conducted as follows: (1) After installation of station outlets/inlets rough-in assemblies. Test caps shall be permitted to be used. (2) Prior to the installation of components of the distribution piping system that would be damaged by the test pressure. The test pressure for pressure gases shall be 1.5 times the system working pressure but not less than a gage pressure of 150 psi. The testing pressure for vacuum shall not be less than a gage pressure of 60 psi. The test pressure shall be maintained until each joint has been examined for leakage by means of soapy water or other equally effective means of leak detection that is safe for use with oxygen.</w:t>
            </w:r>
          </w:p>
        </w:tc>
        <w:tc>
          <w:tcPr>
            <w:tcW w:w="540" w:type="dxa"/>
            <w:tcBorders>
              <w:bottom w:val="single" w:sz="12" w:space="0" w:color="auto"/>
            </w:tcBorders>
          </w:tcPr>
          <w:p w14:paraId="16D285F7" w14:textId="1C2547D4" w:rsidR="00B22149" w:rsidRDefault="00B22149" w:rsidP="009600F6">
            <w:pPr>
              <w:widowControl/>
              <w:autoSpaceDE/>
              <w:autoSpaceDN/>
              <w:jc w:val="center"/>
              <w:rPr>
                <w:bCs/>
                <w:iCs/>
              </w:rPr>
            </w:pPr>
            <w:r w:rsidRPr="00683583">
              <w:rPr>
                <w:b/>
                <w:bCs/>
                <w:spacing w:val="2"/>
              </w:rPr>
              <w:fldChar w:fldCharType="begin">
                <w:ffData>
                  <w:name w:val="Check17"/>
                  <w:enabled/>
                  <w:calcOnExit w:val="0"/>
                  <w:checkBox>
                    <w:sizeAuto/>
                    <w:default w:val="0"/>
                    <w:checked w:val="0"/>
                  </w:checkBox>
                </w:ffData>
              </w:fldChar>
            </w:r>
            <w:r w:rsidRPr="00683583">
              <w:rPr>
                <w:b/>
                <w:bCs/>
                <w:spacing w:val="2"/>
              </w:rPr>
              <w:instrText xml:space="preserve"> FORMCHECKBOX </w:instrText>
            </w:r>
            <w:r w:rsidR="00E751A9">
              <w:rPr>
                <w:b/>
                <w:bCs/>
                <w:spacing w:val="2"/>
              </w:rPr>
            </w:r>
            <w:r w:rsidR="00E751A9">
              <w:rPr>
                <w:b/>
                <w:bCs/>
                <w:spacing w:val="2"/>
              </w:rPr>
              <w:fldChar w:fldCharType="separate"/>
            </w:r>
            <w:r w:rsidRPr="00683583">
              <w:rPr>
                <w:b/>
                <w:bCs/>
                <w:spacing w:val="2"/>
              </w:rPr>
              <w:fldChar w:fldCharType="end"/>
            </w:r>
          </w:p>
        </w:tc>
        <w:tc>
          <w:tcPr>
            <w:tcW w:w="540" w:type="dxa"/>
            <w:tcBorders>
              <w:bottom w:val="single" w:sz="12" w:space="0" w:color="auto"/>
            </w:tcBorders>
          </w:tcPr>
          <w:p w14:paraId="256A1ADE" w14:textId="374CB5C3" w:rsidR="00B22149" w:rsidRDefault="00B22149" w:rsidP="009600F6">
            <w:pPr>
              <w:widowControl/>
              <w:autoSpaceDE/>
              <w:autoSpaceDN/>
              <w:jc w:val="center"/>
              <w:rPr>
                <w:bCs/>
                <w:iCs/>
              </w:rPr>
            </w:pPr>
            <w:r w:rsidRPr="00683583">
              <w:rPr>
                <w:b/>
                <w:bCs/>
                <w:spacing w:val="2"/>
              </w:rPr>
              <w:fldChar w:fldCharType="begin">
                <w:ffData>
                  <w:name w:val="Check17"/>
                  <w:enabled/>
                  <w:calcOnExit w:val="0"/>
                  <w:checkBox>
                    <w:sizeAuto/>
                    <w:default w:val="0"/>
                    <w:checked w:val="0"/>
                  </w:checkBox>
                </w:ffData>
              </w:fldChar>
            </w:r>
            <w:r w:rsidRPr="00683583">
              <w:rPr>
                <w:b/>
                <w:bCs/>
                <w:spacing w:val="2"/>
              </w:rPr>
              <w:instrText xml:space="preserve"> FORMCHECKBOX </w:instrText>
            </w:r>
            <w:r w:rsidR="00E751A9">
              <w:rPr>
                <w:b/>
                <w:bCs/>
                <w:spacing w:val="2"/>
              </w:rPr>
            </w:r>
            <w:r w:rsidR="00E751A9">
              <w:rPr>
                <w:b/>
                <w:bCs/>
                <w:spacing w:val="2"/>
              </w:rPr>
              <w:fldChar w:fldCharType="separate"/>
            </w:r>
            <w:r w:rsidRPr="00683583">
              <w:rPr>
                <w:b/>
                <w:bCs/>
                <w:spacing w:val="2"/>
              </w:rPr>
              <w:fldChar w:fldCharType="end"/>
            </w:r>
          </w:p>
        </w:tc>
      </w:tr>
      <w:tr w:rsidR="00A65D7C" w14:paraId="2F96618F" w14:textId="77777777" w:rsidTr="001D564A">
        <w:tc>
          <w:tcPr>
            <w:tcW w:w="10080" w:type="dxa"/>
            <w:tcBorders>
              <w:top w:val="single" w:sz="12" w:space="0" w:color="auto"/>
              <w:left w:val="single" w:sz="12" w:space="0" w:color="auto"/>
              <w:bottom w:val="single" w:sz="12" w:space="0" w:color="auto"/>
              <w:right w:val="nil"/>
            </w:tcBorders>
            <w:shd w:val="clear" w:color="auto" w:fill="D9D9D9" w:themeFill="background1" w:themeFillShade="D9"/>
          </w:tcPr>
          <w:p w14:paraId="692C1E43" w14:textId="702F9167" w:rsidR="00A65D7C" w:rsidRPr="00F030C0" w:rsidRDefault="00F030C0" w:rsidP="00F030C0">
            <w:pPr>
              <w:pStyle w:val="Heading2"/>
              <w:jc w:val="center"/>
              <w:outlineLvl w:val="1"/>
              <w:rPr>
                <w:rFonts w:ascii="Times New Roman" w:hAnsi="Times New Roman" w:cs="Times New Roman"/>
                <w:b/>
                <w:bCs/>
                <w:color w:val="1F3864" w:themeColor="accent1" w:themeShade="80"/>
                <w:sz w:val="24"/>
                <w:szCs w:val="24"/>
              </w:rPr>
            </w:pPr>
            <w:r>
              <w:rPr>
                <w:rFonts w:ascii="Times New Roman" w:hAnsi="Times New Roman" w:cs="Times New Roman"/>
                <w:b/>
                <w:bCs/>
                <w:color w:val="1F3864" w:themeColor="accent1" w:themeShade="80"/>
                <w:sz w:val="24"/>
                <w:szCs w:val="24"/>
              </w:rPr>
              <w:t>2006 International Mechanical Code Inspections and Tests</w:t>
            </w:r>
          </w:p>
        </w:tc>
        <w:tc>
          <w:tcPr>
            <w:tcW w:w="540" w:type="dxa"/>
            <w:tcBorders>
              <w:top w:val="single" w:sz="12" w:space="0" w:color="auto"/>
              <w:left w:val="nil"/>
              <w:bottom w:val="single" w:sz="12" w:space="0" w:color="auto"/>
              <w:right w:val="nil"/>
            </w:tcBorders>
            <w:shd w:val="clear" w:color="auto" w:fill="D9D9D9" w:themeFill="background1" w:themeFillShade="D9"/>
          </w:tcPr>
          <w:p w14:paraId="5C91CF46" w14:textId="77777777" w:rsidR="00A65D7C" w:rsidRPr="00F030C0" w:rsidRDefault="00A65D7C" w:rsidP="00F030C0">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60C98F96" w14:textId="77777777" w:rsidR="00A65D7C" w:rsidRPr="00F030C0" w:rsidRDefault="00A65D7C" w:rsidP="00F030C0">
            <w:pPr>
              <w:pStyle w:val="Heading2"/>
              <w:jc w:val="center"/>
              <w:outlineLvl w:val="1"/>
              <w:rPr>
                <w:rFonts w:ascii="Times New Roman" w:hAnsi="Times New Roman" w:cs="Times New Roman"/>
                <w:b/>
                <w:bCs/>
                <w:color w:val="1F3864" w:themeColor="accent1" w:themeShade="80"/>
                <w:sz w:val="24"/>
                <w:szCs w:val="24"/>
              </w:rPr>
            </w:pPr>
          </w:p>
        </w:tc>
      </w:tr>
      <w:tr w:rsidR="00B22149" w14:paraId="0DBE313F" w14:textId="77777777" w:rsidTr="001D564A">
        <w:tc>
          <w:tcPr>
            <w:tcW w:w="10080" w:type="dxa"/>
            <w:tcBorders>
              <w:top w:val="single" w:sz="12" w:space="0" w:color="auto"/>
            </w:tcBorders>
          </w:tcPr>
          <w:p w14:paraId="37296C4A" w14:textId="3000D8C6" w:rsidR="00B22149" w:rsidRPr="005952E1" w:rsidRDefault="00B22149" w:rsidP="00B22149">
            <w:pPr>
              <w:widowControl/>
              <w:autoSpaceDE/>
              <w:autoSpaceDN/>
              <w:rPr>
                <w:bCs/>
                <w:iCs/>
                <w:sz w:val="22"/>
                <w:szCs w:val="22"/>
              </w:rPr>
            </w:pPr>
            <w:r w:rsidRPr="005952E1">
              <w:rPr>
                <w:b/>
                <w:iCs/>
                <w:sz w:val="22"/>
                <w:szCs w:val="22"/>
              </w:rPr>
              <w:t>Underground inspection.</w:t>
            </w:r>
            <w:r w:rsidRPr="005952E1">
              <w:rPr>
                <w:bCs/>
                <w:iCs/>
                <w:sz w:val="22"/>
                <w:szCs w:val="22"/>
              </w:rPr>
              <w:t xml:space="preserve"> Underground inspection shall be made after trenches or ditches are excavated and bedded, piping installed, and before backfill is put in place. When excavated soil contains rocks, broken concrete, frozen chunks and other rubble that would damage or break the piping or cause corrosive action, clean backfill shall be on the job site.</w:t>
            </w:r>
          </w:p>
        </w:tc>
        <w:tc>
          <w:tcPr>
            <w:tcW w:w="540" w:type="dxa"/>
            <w:tcBorders>
              <w:top w:val="single" w:sz="12" w:space="0" w:color="auto"/>
            </w:tcBorders>
          </w:tcPr>
          <w:p w14:paraId="4B2C1558" w14:textId="54D1CC8F"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c>
          <w:tcPr>
            <w:tcW w:w="540" w:type="dxa"/>
            <w:tcBorders>
              <w:top w:val="single" w:sz="12" w:space="0" w:color="auto"/>
            </w:tcBorders>
          </w:tcPr>
          <w:p w14:paraId="753BAF3A" w14:textId="55717D86"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r>
      <w:tr w:rsidR="00B22149" w14:paraId="1198D667" w14:textId="77777777" w:rsidTr="001D564A">
        <w:tc>
          <w:tcPr>
            <w:tcW w:w="10080" w:type="dxa"/>
          </w:tcPr>
          <w:p w14:paraId="5473E406" w14:textId="7F813B24" w:rsidR="00B22149" w:rsidRPr="005952E1" w:rsidRDefault="00B22149" w:rsidP="00B22149">
            <w:pPr>
              <w:widowControl/>
              <w:autoSpaceDE/>
              <w:autoSpaceDN/>
              <w:rPr>
                <w:bCs/>
                <w:iCs/>
                <w:sz w:val="22"/>
                <w:szCs w:val="22"/>
              </w:rPr>
            </w:pPr>
            <w:r w:rsidRPr="005952E1">
              <w:rPr>
                <w:b/>
                <w:iCs/>
                <w:sz w:val="22"/>
                <w:szCs w:val="22"/>
              </w:rPr>
              <w:t>Rough-in inspection.</w:t>
            </w:r>
            <w:r w:rsidRPr="005952E1">
              <w:rPr>
                <w:bCs/>
                <w:iCs/>
                <w:sz w:val="22"/>
                <w:szCs w:val="22"/>
              </w:rPr>
              <w:t xml:space="preserve"> Rough-in inspection shall be made after the roof, framing, fire-blocking and bracing are in place and all ducting and other components to be concealed are complete, and prior to the installation of wall or ceiling membranes.</w:t>
            </w:r>
          </w:p>
        </w:tc>
        <w:tc>
          <w:tcPr>
            <w:tcW w:w="540" w:type="dxa"/>
          </w:tcPr>
          <w:p w14:paraId="7CFFA579" w14:textId="0FA16EBB"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c>
          <w:tcPr>
            <w:tcW w:w="540" w:type="dxa"/>
          </w:tcPr>
          <w:p w14:paraId="767C175A" w14:textId="7DE951BF"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r>
      <w:tr w:rsidR="00B22149" w14:paraId="7B75985E" w14:textId="77777777" w:rsidTr="001D564A">
        <w:tc>
          <w:tcPr>
            <w:tcW w:w="10080" w:type="dxa"/>
          </w:tcPr>
          <w:p w14:paraId="2F65E6E4" w14:textId="3DCEEFCD" w:rsidR="00B22149" w:rsidRPr="005952E1" w:rsidRDefault="00B22149" w:rsidP="00B22149">
            <w:pPr>
              <w:widowControl/>
              <w:autoSpaceDE/>
              <w:autoSpaceDN/>
              <w:rPr>
                <w:bCs/>
                <w:iCs/>
                <w:sz w:val="22"/>
                <w:szCs w:val="22"/>
              </w:rPr>
            </w:pPr>
            <w:r w:rsidRPr="005952E1">
              <w:rPr>
                <w:b/>
                <w:iCs/>
                <w:sz w:val="22"/>
                <w:szCs w:val="22"/>
              </w:rPr>
              <w:t>Final inspection.</w:t>
            </w:r>
            <w:r w:rsidRPr="005952E1">
              <w:rPr>
                <w:bCs/>
                <w:iCs/>
                <w:sz w:val="22"/>
                <w:szCs w:val="22"/>
              </w:rPr>
              <w:t xml:space="preserve"> Final inspection shall be made upon completion of the mechanical system.</w:t>
            </w:r>
          </w:p>
        </w:tc>
        <w:tc>
          <w:tcPr>
            <w:tcW w:w="540" w:type="dxa"/>
          </w:tcPr>
          <w:p w14:paraId="73577884" w14:textId="3F21BB2C"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c>
          <w:tcPr>
            <w:tcW w:w="540" w:type="dxa"/>
          </w:tcPr>
          <w:p w14:paraId="7DB748ED" w14:textId="7AF204F1"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r>
      <w:tr w:rsidR="00B22149" w14:paraId="3A4BE681" w14:textId="77777777" w:rsidTr="001D564A">
        <w:tc>
          <w:tcPr>
            <w:tcW w:w="10080" w:type="dxa"/>
          </w:tcPr>
          <w:p w14:paraId="69633A1E" w14:textId="6C1E9D7A" w:rsidR="00B22149" w:rsidRPr="005952E1" w:rsidRDefault="00B22149" w:rsidP="00B22149">
            <w:pPr>
              <w:widowControl/>
              <w:autoSpaceDE/>
              <w:autoSpaceDN/>
              <w:rPr>
                <w:bCs/>
                <w:iCs/>
                <w:sz w:val="22"/>
                <w:szCs w:val="22"/>
              </w:rPr>
            </w:pPr>
            <w:r w:rsidRPr="005952E1">
              <w:rPr>
                <w:b/>
                <w:iCs/>
                <w:sz w:val="22"/>
                <w:szCs w:val="22"/>
              </w:rPr>
              <w:t>Testing.</w:t>
            </w:r>
            <w:r w:rsidRPr="005952E1">
              <w:rPr>
                <w:bCs/>
                <w:iCs/>
                <w:sz w:val="22"/>
                <w:szCs w:val="22"/>
              </w:rPr>
              <w:t xml:space="preserve"> Mechanical systems shall be tested as required in this code and in accordance with Sections 107.2.1 through 107.2.3. Tests shall be made by the permit holder and observed by the code official.</w:t>
            </w:r>
          </w:p>
        </w:tc>
        <w:tc>
          <w:tcPr>
            <w:tcW w:w="540" w:type="dxa"/>
          </w:tcPr>
          <w:p w14:paraId="1EB9875D" w14:textId="0C166C84"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c>
          <w:tcPr>
            <w:tcW w:w="540" w:type="dxa"/>
          </w:tcPr>
          <w:p w14:paraId="4E8AB4EE" w14:textId="31B49BCB"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r>
      <w:tr w:rsidR="00B22149" w14:paraId="0BCFBFB5" w14:textId="77777777" w:rsidTr="001D564A">
        <w:tc>
          <w:tcPr>
            <w:tcW w:w="10080" w:type="dxa"/>
          </w:tcPr>
          <w:p w14:paraId="0CD6A6C0" w14:textId="720EE39E" w:rsidR="00B22149" w:rsidRPr="005952E1" w:rsidRDefault="00B22149" w:rsidP="00B22149">
            <w:pPr>
              <w:widowControl/>
              <w:autoSpaceDE/>
              <w:autoSpaceDN/>
              <w:rPr>
                <w:bCs/>
                <w:iCs/>
                <w:sz w:val="22"/>
                <w:szCs w:val="22"/>
              </w:rPr>
            </w:pPr>
            <w:r w:rsidRPr="005952E1">
              <w:rPr>
                <w:b/>
                <w:iCs/>
                <w:sz w:val="22"/>
                <w:szCs w:val="22"/>
              </w:rPr>
              <w:t>New, altered, extended or repaired systems.</w:t>
            </w:r>
            <w:r w:rsidRPr="005952E1">
              <w:rPr>
                <w:bCs/>
                <w:iCs/>
                <w:sz w:val="22"/>
                <w:szCs w:val="22"/>
              </w:rPr>
              <w:t xml:space="preserve"> New mechanical systems and parts of existing systems, which have been altered, extended, renovated, or repaired shall be tested as prescribed herein to disclose leaks and defects.</w:t>
            </w:r>
          </w:p>
        </w:tc>
        <w:tc>
          <w:tcPr>
            <w:tcW w:w="540" w:type="dxa"/>
          </w:tcPr>
          <w:p w14:paraId="21C7DCF5" w14:textId="534DBC26"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c>
          <w:tcPr>
            <w:tcW w:w="540" w:type="dxa"/>
          </w:tcPr>
          <w:p w14:paraId="0B74683E" w14:textId="78C99987"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r>
      <w:tr w:rsidR="00B22149" w14:paraId="70D849B3" w14:textId="77777777" w:rsidTr="001D564A">
        <w:tc>
          <w:tcPr>
            <w:tcW w:w="10080" w:type="dxa"/>
          </w:tcPr>
          <w:p w14:paraId="3BFA4A89" w14:textId="7016E566" w:rsidR="00B22149" w:rsidRPr="005952E1" w:rsidRDefault="00B22149" w:rsidP="00B22149">
            <w:pPr>
              <w:widowControl/>
              <w:autoSpaceDE/>
              <w:autoSpaceDN/>
              <w:rPr>
                <w:bCs/>
                <w:iCs/>
                <w:sz w:val="22"/>
                <w:szCs w:val="22"/>
              </w:rPr>
            </w:pPr>
            <w:r w:rsidRPr="005952E1">
              <w:rPr>
                <w:b/>
                <w:iCs/>
                <w:sz w:val="22"/>
                <w:szCs w:val="22"/>
              </w:rPr>
              <w:t>Grease duct test.</w:t>
            </w:r>
            <w:r w:rsidRPr="005952E1">
              <w:rPr>
                <w:bCs/>
                <w:iCs/>
                <w:sz w:val="22"/>
                <w:szCs w:val="22"/>
              </w:rPr>
              <w:t xml:space="preserve"> Prior to the use or concealment of any portion of a grease duct system a leakage test shall be performed in the presence of the code official. Ducts shall be considered to be concealed where installed in shafts or covered by coatings or wraps that prevent the ductwork from being visually inspected on all sides. The permit holder shall be responsible to provide the necessary equipment and perform the grease duct leakage test. A light test or an approved equivalent test method shall be performed to determine that all welded and brazed joints are liquid tight. A light test shall be performed by passing a lamp having a power rating of not less than 100 watts through the entire section of duct work to be tested. The lamp shall be open so as to emit light equally in all directions perpendicular to the duct walls. A test shall be performed for the entire duct system, including the hood-to-duct connection. The ductwork shall be permitted to be tested in sections, provided that every joint is tested.</w:t>
            </w:r>
          </w:p>
        </w:tc>
        <w:tc>
          <w:tcPr>
            <w:tcW w:w="540" w:type="dxa"/>
          </w:tcPr>
          <w:p w14:paraId="0C0A4410" w14:textId="6837E07C"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c>
          <w:tcPr>
            <w:tcW w:w="540" w:type="dxa"/>
          </w:tcPr>
          <w:p w14:paraId="00E1C892" w14:textId="6913C7A0"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r>
      <w:tr w:rsidR="00B22149" w14:paraId="58A69691" w14:textId="77777777" w:rsidTr="001D564A">
        <w:tc>
          <w:tcPr>
            <w:tcW w:w="10080" w:type="dxa"/>
          </w:tcPr>
          <w:p w14:paraId="34904EDE" w14:textId="12A989AB" w:rsidR="00B22149" w:rsidRPr="005952E1" w:rsidRDefault="00B22149" w:rsidP="00B22149">
            <w:pPr>
              <w:widowControl/>
              <w:autoSpaceDE/>
              <w:autoSpaceDN/>
              <w:rPr>
                <w:bCs/>
                <w:iCs/>
                <w:sz w:val="22"/>
                <w:szCs w:val="22"/>
              </w:rPr>
            </w:pPr>
            <w:r w:rsidRPr="005952E1">
              <w:rPr>
                <w:b/>
                <w:iCs/>
                <w:sz w:val="22"/>
                <w:szCs w:val="22"/>
              </w:rPr>
              <w:t>Performance test.</w:t>
            </w:r>
            <w:r w:rsidRPr="005952E1">
              <w:rPr>
                <w:bCs/>
                <w:iCs/>
                <w:sz w:val="22"/>
                <w:szCs w:val="22"/>
              </w:rPr>
              <w:t xml:space="preserve"> A performance test shall be conducted upon completion and before final approval of the installation of a ventilation system serving commercial cooking appliances. The test shall verify the rate of exhaust airflow required by Section 507.13, makeup airflow required by Section 508, and proper operation as specified in this chapter. The permit holder shall furnish the necessary test equipment and devices required to perform the tests.</w:t>
            </w:r>
          </w:p>
        </w:tc>
        <w:tc>
          <w:tcPr>
            <w:tcW w:w="540" w:type="dxa"/>
          </w:tcPr>
          <w:p w14:paraId="1F2E5CD0" w14:textId="42ABD75A"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c>
          <w:tcPr>
            <w:tcW w:w="540" w:type="dxa"/>
          </w:tcPr>
          <w:p w14:paraId="50AB59F3" w14:textId="36DE416F" w:rsidR="00B22149" w:rsidRDefault="00B22149" w:rsidP="009600F6">
            <w:pPr>
              <w:widowControl/>
              <w:autoSpaceDE/>
              <w:autoSpaceDN/>
              <w:jc w:val="center"/>
              <w:rPr>
                <w:bCs/>
                <w:iCs/>
              </w:rPr>
            </w:pPr>
            <w:r w:rsidRPr="00387CD9">
              <w:rPr>
                <w:b/>
                <w:bCs/>
                <w:spacing w:val="2"/>
              </w:rPr>
              <w:fldChar w:fldCharType="begin">
                <w:ffData>
                  <w:name w:val="Check17"/>
                  <w:enabled/>
                  <w:calcOnExit w:val="0"/>
                  <w:checkBox>
                    <w:sizeAuto/>
                    <w:default w:val="0"/>
                    <w:checked w:val="0"/>
                  </w:checkBox>
                </w:ffData>
              </w:fldChar>
            </w:r>
            <w:r w:rsidRPr="00387CD9">
              <w:rPr>
                <w:b/>
                <w:bCs/>
                <w:spacing w:val="2"/>
              </w:rPr>
              <w:instrText xml:space="preserve"> FORMCHECKBOX </w:instrText>
            </w:r>
            <w:r w:rsidR="00E751A9">
              <w:rPr>
                <w:b/>
                <w:bCs/>
                <w:spacing w:val="2"/>
              </w:rPr>
            </w:r>
            <w:r w:rsidR="00E751A9">
              <w:rPr>
                <w:b/>
                <w:bCs/>
                <w:spacing w:val="2"/>
              </w:rPr>
              <w:fldChar w:fldCharType="separate"/>
            </w:r>
            <w:r w:rsidRPr="00387CD9">
              <w:rPr>
                <w:b/>
                <w:bCs/>
                <w:spacing w:val="2"/>
              </w:rPr>
              <w:fldChar w:fldCharType="end"/>
            </w:r>
          </w:p>
        </w:tc>
      </w:tr>
      <w:tr w:rsidR="00B22149" w14:paraId="2955C7A5" w14:textId="77777777" w:rsidTr="001D564A">
        <w:tc>
          <w:tcPr>
            <w:tcW w:w="10080" w:type="dxa"/>
          </w:tcPr>
          <w:p w14:paraId="09EB29F9" w14:textId="7B512A6C" w:rsidR="00B22149" w:rsidRPr="005952E1" w:rsidRDefault="00B22149" w:rsidP="00B22149">
            <w:pPr>
              <w:widowControl/>
              <w:autoSpaceDE/>
              <w:autoSpaceDN/>
              <w:rPr>
                <w:bCs/>
                <w:iCs/>
                <w:sz w:val="22"/>
                <w:szCs w:val="22"/>
              </w:rPr>
            </w:pPr>
            <w:r w:rsidRPr="005952E1">
              <w:rPr>
                <w:b/>
                <w:iCs/>
                <w:sz w:val="22"/>
                <w:szCs w:val="22"/>
              </w:rPr>
              <w:t>Capture and containment test.</w:t>
            </w:r>
            <w:r w:rsidRPr="005952E1">
              <w:rPr>
                <w:bCs/>
                <w:iCs/>
                <w:sz w:val="22"/>
                <w:szCs w:val="22"/>
              </w:rPr>
              <w:t xml:space="preserve"> The permit holder shall verify capture and containment performance of the exhaust system. This field test shall be conducted with all appliances under the hood at operating temperatures, with all sources of outdoor air providing makeup air for the hood operating and with all sources of re-circulated air providing conditioning for the space in which the hood is located operating. Capture and containment shall be verified visually by observing smoke or steam produced by actual or simulated cooking, such as with smoke candles, smoke puffers, etc.</w:t>
            </w:r>
          </w:p>
        </w:tc>
        <w:tc>
          <w:tcPr>
            <w:tcW w:w="540" w:type="dxa"/>
          </w:tcPr>
          <w:p w14:paraId="1DB5DB26" w14:textId="6AA2ACD9"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c>
          <w:tcPr>
            <w:tcW w:w="540" w:type="dxa"/>
          </w:tcPr>
          <w:p w14:paraId="64A5024A" w14:textId="1003BE59"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r>
      <w:tr w:rsidR="00B22149" w14:paraId="6119DB2A" w14:textId="77777777" w:rsidTr="001D564A">
        <w:tc>
          <w:tcPr>
            <w:tcW w:w="10080" w:type="dxa"/>
          </w:tcPr>
          <w:p w14:paraId="5AD8DAF5" w14:textId="5E994862" w:rsidR="00B22149" w:rsidRPr="005952E1" w:rsidRDefault="00B22149" w:rsidP="00B22149">
            <w:pPr>
              <w:widowControl/>
              <w:autoSpaceDE/>
              <w:autoSpaceDN/>
              <w:rPr>
                <w:bCs/>
                <w:iCs/>
                <w:sz w:val="22"/>
                <w:szCs w:val="22"/>
              </w:rPr>
            </w:pPr>
            <w:r w:rsidRPr="005952E1">
              <w:rPr>
                <w:b/>
                <w:iCs/>
                <w:sz w:val="22"/>
                <w:szCs w:val="22"/>
              </w:rPr>
              <w:t>Declaration.</w:t>
            </w:r>
            <w:r w:rsidRPr="005952E1">
              <w:rPr>
                <w:bCs/>
                <w:iCs/>
                <w:sz w:val="22"/>
                <w:szCs w:val="22"/>
              </w:rPr>
              <w:t xml:space="preserve"> A certificate of test shall be provided for all systems containing 55 pounds (25 kg) or more of refrigerant. The certificate shall give the name of the refrigerant and the field test pressure applied to the high side and the low side of the system. The certification of test shall be signed by the installer and shall be made part of the public record.</w:t>
            </w:r>
          </w:p>
        </w:tc>
        <w:tc>
          <w:tcPr>
            <w:tcW w:w="540" w:type="dxa"/>
          </w:tcPr>
          <w:p w14:paraId="4C54D6EC" w14:textId="7DCDF7BD"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c>
          <w:tcPr>
            <w:tcW w:w="540" w:type="dxa"/>
          </w:tcPr>
          <w:p w14:paraId="6DC6077B" w14:textId="7AAA0DB5"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r>
      <w:tr w:rsidR="00B22149" w14:paraId="35A708F1" w14:textId="77777777" w:rsidTr="001D564A">
        <w:tc>
          <w:tcPr>
            <w:tcW w:w="10080" w:type="dxa"/>
          </w:tcPr>
          <w:p w14:paraId="37F9C03C" w14:textId="20A68CCA" w:rsidR="00B22149" w:rsidRPr="005952E1" w:rsidRDefault="00B22149" w:rsidP="00B22149">
            <w:pPr>
              <w:widowControl/>
              <w:autoSpaceDE/>
              <w:autoSpaceDN/>
              <w:rPr>
                <w:bCs/>
                <w:iCs/>
                <w:sz w:val="22"/>
                <w:szCs w:val="22"/>
              </w:rPr>
            </w:pPr>
            <w:r w:rsidRPr="005952E1">
              <w:rPr>
                <w:b/>
                <w:iCs/>
                <w:sz w:val="22"/>
                <w:szCs w:val="22"/>
              </w:rPr>
              <w:t>General.</w:t>
            </w:r>
            <w:r w:rsidRPr="005952E1">
              <w:rPr>
                <w:bCs/>
                <w:iCs/>
                <w:sz w:val="22"/>
                <w:szCs w:val="22"/>
              </w:rPr>
              <w:t xml:space="preserve"> Hydronic piping systems other than ground source heat pump loop systems shall be tested hydrostatically at one- and one-half times the maximum system design pressure, but not less than 100 psi </w:t>
            </w:r>
            <w:r w:rsidRPr="005952E1">
              <w:rPr>
                <w:bCs/>
                <w:iCs/>
                <w:sz w:val="22"/>
                <w:szCs w:val="22"/>
              </w:rPr>
              <w:lastRenderedPageBreak/>
              <w:t>(689 kPa). The duration of each test shall be not less than 15 minutes. Ground-source heat pump loop systems shall be tested in accordance with Section 1208.1.1.</w:t>
            </w:r>
          </w:p>
        </w:tc>
        <w:tc>
          <w:tcPr>
            <w:tcW w:w="540" w:type="dxa"/>
          </w:tcPr>
          <w:p w14:paraId="03509FCF" w14:textId="61A617FA" w:rsidR="00B22149" w:rsidRDefault="00B22149" w:rsidP="009600F6">
            <w:pPr>
              <w:widowControl/>
              <w:autoSpaceDE/>
              <w:autoSpaceDN/>
              <w:jc w:val="center"/>
              <w:rPr>
                <w:bCs/>
                <w:iCs/>
              </w:rPr>
            </w:pPr>
            <w:r w:rsidRPr="001D1AC0">
              <w:rPr>
                <w:b/>
                <w:bCs/>
                <w:spacing w:val="2"/>
              </w:rPr>
              <w:lastRenderedPageBreak/>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c>
          <w:tcPr>
            <w:tcW w:w="540" w:type="dxa"/>
          </w:tcPr>
          <w:p w14:paraId="470F6BCA" w14:textId="68DCCD7D"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r>
      <w:tr w:rsidR="00B22149" w14:paraId="01EF4641" w14:textId="77777777" w:rsidTr="001D564A">
        <w:tc>
          <w:tcPr>
            <w:tcW w:w="10080" w:type="dxa"/>
          </w:tcPr>
          <w:p w14:paraId="640EC6E3" w14:textId="14359490" w:rsidR="00B22149" w:rsidRPr="005952E1" w:rsidRDefault="00B22149" w:rsidP="00B22149">
            <w:pPr>
              <w:widowControl/>
              <w:autoSpaceDE/>
              <w:autoSpaceDN/>
              <w:rPr>
                <w:bCs/>
                <w:iCs/>
                <w:sz w:val="22"/>
                <w:szCs w:val="22"/>
              </w:rPr>
            </w:pPr>
            <w:r w:rsidRPr="005952E1">
              <w:rPr>
                <w:b/>
                <w:iCs/>
                <w:sz w:val="22"/>
                <w:szCs w:val="22"/>
              </w:rPr>
              <w:t>Ground source heat pump loop systems.</w:t>
            </w:r>
            <w:r w:rsidRPr="005952E1">
              <w:rPr>
                <w:bCs/>
                <w:iCs/>
                <w:sz w:val="22"/>
                <w:szCs w:val="22"/>
              </w:rPr>
              <w:t xml:space="preserve"> Before connection (header) trenches are backfilled, the assembled loop system shall be pressure tested with water at 100 psi (689 kPa) for 30 minutes with no observed leaks. Flow and pressure loss testing shall be performed and the actual flow rates and pressure drops shall be compared to the calculated design values. If actual flow rate or pressure drop values differ from calculated design values by more than 10 percent, the problem shall be identified and corrected</w:t>
            </w:r>
          </w:p>
        </w:tc>
        <w:tc>
          <w:tcPr>
            <w:tcW w:w="540" w:type="dxa"/>
          </w:tcPr>
          <w:p w14:paraId="25F0DB4B" w14:textId="3BF2B7A6"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c>
          <w:tcPr>
            <w:tcW w:w="540" w:type="dxa"/>
          </w:tcPr>
          <w:p w14:paraId="24198425" w14:textId="79C4349C"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r>
      <w:tr w:rsidR="00B22149" w14:paraId="7E84F30C" w14:textId="77777777" w:rsidTr="001D564A">
        <w:tc>
          <w:tcPr>
            <w:tcW w:w="10080" w:type="dxa"/>
          </w:tcPr>
          <w:p w14:paraId="5366D1AD" w14:textId="196836ED" w:rsidR="00B22149" w:rsidRPr="005952E1" w:rsidRDefault="00B22149" w:rsidP="00B22149">
            <w:pPr>
              <w:widowControl/>
              <w:autoSpaceDE/>
              <w:autoSpaceDN/>
              <w:rPr>
                <w:bCs/>
                <w:iCs/>
                <w:sz w:val="22"/>
                <w:szCs w:val="22"/>
              </w:rPr>
            </w:pPr>
            <w:r w:rsidRPr="005952E1">
              <w:rPr>
                <w:b/>
                <w:iCs/>
                <w:sz w:val="22"/>
                <w:szCs w:val="22"/>
              </w:rPr>
              <w:t>Pressurizing during installation.</w:t>
            </w:r>
            <w:r w:rsidRPr="005952E1">
              <w:rPr>
                <w:bCs/>
                <w:iCs/>
                <w:sz w:val="22"/>
                <w:szCs w:val="22"/>
              </w:rPr>
              <w:t xml:space="preserve"> Piping to be embedded in concrete shall be pressure tested prior to pouring concrete. During pouring, the pipe shall be maintained at the proposed operating pressure.</w:t>
            </w:r>
          </w:p>
        </w:tc>
        <w:tc>
          <w:tcPr>
            <w:tcW w:w="540" w:type="dxa"/>
          </w:tcPr>
          <w:p w14:paraId="2A86BE2E" w14:textId="697C2F5F"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c>
          <w:tcPr>
            <w:tcW w:w="540" w:type="dxa"/>
          </w:tcPr>
          <w:p w14:paraId="0E3ABD83" w14:textId="77233CB4"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r>
      <w:tr w:rsidR="00B22149" w14:paraId="6FAB505F" w14:textId="77777777" w:rsidTr="001D564A">
        <w:tc>
          <w:tcPr>
            <w:tcW w:w="10080" w:type="dxa"/>
            <w:tcBorders>
              <w:bottom w:val="single" w:sz="12" w:space="0" w:color="auto"/>
            </w:tcBorders>
          </w:tcPr>
          <w:p w14:paraId="4D6D16DC" w14:textId="52DCFCFA" w:rsidR="00B22149" w:rsidRPr="005952E1" w:rsidRDefault="00B22149" w:rsidP="00B22149">
            <w:pPr>
              <w:widowControl/>
              <w:autoSpaceDE/>
              <w:autoSpaceDN/>
              <w:rPr>
                <w:bCs/>
                <w:iCs/>
                <w:sz w:val="22"/>
                <w:szCs w:val="22"/>
              </w:rPr>
            </w:pPr>
            <w:r w:rsidRPr="005952E1">
              <w:rPr>
                <w:b/>
                <w:iCs/>
                <w:sz w:val="22"/>
                <w:szCs w:val="22"/>
              </w:rPr>
              <w:t>Pressure vessels or Boilers</w:t>
            </w:r>
            <w:r w:rsidRPr="005952E1">
              <w:rPr>
                <w:bCs/>
                <w:iCs/>
                <w:sz w:val="22"/>
                <w:szCs w:val="22"/>
              </w:rPr>
              <w:t>.  Where field assembly of pressure vessels or boilers is required, a copy of the completed U-1 Manufacturer’s Data Report required by the ASME Boiler and Pressure Vessel Code shall be submitted to the code official.</w:t>
            </w:r>
          </w:p>
        </w:tc>
        <w:tc>
          <w:tcPr>
            <w:tcW w:w="540" w:type="dxa"/>
            <w:tcBorders>
              <w:bottom w:val="single" w:sz="12" w:space="0" w:color="auto"/>
            </w:tcBorders>
          </w:tcPr>
          <w:p w14:paraId="6D12C75E" w14:textId="5C324812"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c>
          <w:tcPr>
            <w:tcW w:w="540" w:type="dxa"/>
            <w:tcBorders>
              <w:bottom w:val="single" w:sz="12" w:space="0" w:color="auto"/>
            </w:tcBorders>
          </w:tcPr>
          <w:p w14:paraId="04774C00" w14:textId="1DDCC54C" w:rsidR="00B22149" w:rsidRDefault="00B22149" w:rsidP="009600F6">
            <w:pPr>
              <w:widowControl/>
              <w:autoSpaceDE/>
              <w:autoSpaceDN/>
              <w:jc w:val="center"/>
              <w:rPr>
                <w:bCs/>
                <w:iCs/>
              </w:rPr>
            </w:pPr>
            <w:r w:rsidRPr="001D1AC0">
              <w:rPr>
                <w:b/>
                <w:bCs/>
                <w:spacing w:val="2"/>
              </w:rPr>
              <w:fldChar w:fldCharType="begin">
                <w:ffData>
                  <w:name w:val="Check17"/>
                  <w:enabled/>
                  <w:calcOnExit w:val="0"/>
                  <w:checkBox>
                    <w:sizeAuto/>
                    <w:default w:val="0"/>
                    <w:checked w:val="0"/>
                  </w:checkBox>
                </w:ffData>
              </w:fldChar>
            </w:r>
            <w:r w:rsidRPr="001D1AC0">
              <w:rPr>
                <w:b/>
                <w:bCs/>
                <w:spacing w:val="2"/>
              </w:rPr>
              <w:instrText xml:space="preserve"> FORMCHECKBOX </w:instrText>
            </w:r>
            <w:r w:rsidR="00E751A9">
              <w:rPr>
                <w:b/>
                <w:bCs/>
                <w:spacing w:val="2"/>
              </w:rPr>
            </w:r>
            <w:r w:rsidR="00E751A9">
              <w:rPr>
                <w:b/>
                <w:bCs/>
                <w:spacing w:val="2"/>
              </w:rPr>
              <w:fldChar w:fldCharType="separate"/>
            </w:r>
            <w:r w:rsidRPr="001D1AC0">
              <w:rPr>
                <w:b/>
                <w:bCs/>
                <w:spacing w:val="2"/>
              </w:rPr>
              <w:fldChar w:fldCharType="end"/>
            </w:r>
          </w:p>
        </w:tc>
      </w:tr>
      <w:tr w:rsidR="00A65D7C" w14:paraId="00813383" w14:textId="77777777" w:rsidTr="001D564A">
        <w:tc>
          <w:tcPr>
            <w:tcW w:w="10080" w:type="dxa"/>
            <w:tcBorders>
              <w:top w:val="single" w:sz="12" w:space="0" w:color="auto"/>
              <w:left w:val="single" w:sz="12" w:space="0" w:color="auto"/>
              <w:bottom w:val="single" w:sz="12" w:space="0" w:color="auto"/>
              <w:right w:val="nil"/>
            </w:tcBorders>
            <w:shd w:val="clear" w:color="auto" w:fill="D9D9D9" w:themeFill="background1" w:themeFillShade="D9"/>
          </w:tcPr>
          <w:p w14:paraId="1A374B71" w14:textId="1CE38E70" w:rsidR="00A65D7C" w:rsidRPr="005952E1" w:rsidRDefault="005952E1" w:rsidP="005952E1">
            <w:pPr>
              <w:pStyle w:val="Heading2"/>
              <w:jc w:val="center"/>
              <w:outlineLvl w:val="1"/>
              <w:rPr>
                <w:rFonts w:ascii="Times New Roman" w:hAnsi="Times New Roman" w:cs="Times New Roman"/>
                <w:b/>
                <w:bCs/>
                <w:color w:val="1F3864" w:themeColor="accent1" w:themeShade="80"/>
                <w:sz w:val="24"/>
                <w:szCs w:val="24"/>
              </w:rPr>
            </w:pPr>
            <w:r>
              <w:rPr>
                <w:rFonts w:ascii="Times New Roman" w:hAnsi="Times New Roman" w:cs="Times New Roman"/>
                <w:b/>
                <w:bCs/>
                <w:color w:val="1F3864" w:themeColor="accent1" w:themeShade="80"/>
                <w:sz w:val="24"/>
                <w:szCs w:val="24"/>
              </w:rPr>
              <w:t>2006 International Fuel Gas Code Inspections and Tests</w:t>
            </w:r>
          </w:p>
        </w:tc>
        <w:tc>
          <w:tcPr>
            <w:tcW w:w="540" w:type="dxa"/>
            <w:tcBorders>
              <w:top w:val="single" w:sz="12" w:space="0" w:color="auto"/>
              <w:left w:val="nil"/>
              <w:bottom w:val="single" w:sz="12" w:space="0" w:color="auto"/>
              <w:right w:val="nil"/>
            </w:tcBorders>
            <w:shd w:val="clear" w:color="auto" w:fill="D9D9D9" w:themeFill="background1" w:themeFillShade="D9"/>
          </w:tcPr>
          <w:p w14:paraId="5655FC80" w14:textId="77777777" w:rsidR="00A65D7C" w:rsidRPr="005952E1" w:rsidRDefault="00A65D7C" w:rsidP="005952E1">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3BC49B28" w14:textId="77777777" w:rsidR="00A65D7C" w:rsidRPr="005952E1" w:rsidRDefault="00A65D7C" w:rsidP="005952E1">
            <w:pPr>
              <w:pStyle w:val="Heading2"/>
              <w:jc w:val="center"/>
              <w:outlineLvl w:val="1"/>
              <w:rPr>
                <w:rFonts w:ascii="Times New Roman" w:hAnsi="Times New Roman" w:cs="Times New Roman"/>
                <w:b/>
                <w:bCs/>
                <w:color w:val="1F3864" w:themeColor="accent1" w:themeShade="80"/>
                <w:sz w:val="24"/>
                <w:szCs w:val="24"/>
              </w:rPr>
            </w:pPr>
          </w:p>
        </w:tc>
      </w:tr>
      <w:tr w:rsidR="00B22149" w14:paraId="378281FD" w14:textId="77777777" w:rsidTr="001D564A">
        <w:tc>
          <w:tcPr>
            <w:tcW w:w="10080" w:type="dxa"/>
            <w:tcBorders>
              <w:top w:val="single" w:sz="12" w:space="0" w:color="auto"/>
            </w:tcBorders>
          </w:tcPr>
          <w:p w14:paraId="77A1E43B" w14:textId="79EF7566" w:rsidR="00B22149" w:rsidRPr="005952E1" w:rsidRDefault="00B22149" w:rsidP="00B22149">
            <w:pPr>
              <w:widowControl/>
              <w:autoSpaceDE/>
              <w:autoSpaceDN/>
              <w:rPr>
                <w:bCs/>
                <w:iCs/>
                <w:sz w:val="22"/>
                <w:szCs w:val="22"/>
              </w:rPr>
            </w:pPr>
            <w:r w:rsidRPr="005952E1">
              <w:rPr>
                <w:b/>
                <w:iCs/>
                <w:sz w:val="22"/>
                <w:szCs w:val="22"/>
              </w:rPr>
              <w:t>Underground inspection.</w:t>
            </w:r>
            <w:r w:rsidRPr="005952E1">
              <w:rPr>
                <w:bCs/>
                <w:iCs/>
                <w:sz w:val="22"/>
                <w:szCs w:val="22"/>
              </w:rPr>
              <w:t xml:space="preserve"> Underground inspection shall be made after trenches or ditches are excavated and bedded, piping is installed, and before backfill is put in place. When excavated soil contains rocks, broken concrete, frozen chunks and other rubble that would damage or break the piping or cause corrosive action, clean backfill shall be on the job site. (Piping before the meter will not be inspected.)</w:t>
            </w:r>
          </w:p>
        </w:tc>
        <w:tc>
          <w:tcPr>
            <w:tcW w:w="540" w:type="dxa"/>
            <w:tcBorders>
              <w:top w:val="single" w:sz="12" w:space="0" w:color="auto"/>
            </w:tcBorders>
          </w:tcPr>
          <w:p w14:paraId="18BD9BC1" w14:textId="7BEA02D3"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c>
          <w:tcPr>
            <w:tcW w:w="540" w:type="dxa"/>
            <w:tcBorders>
              <w:top w:val="single" w:sz="12" w:space="0" w:color="auto"/>
            </w:tcBorders>
          </w:tcPr>
          <w:p w14:paraId="3D0D04EB" w14:textId="226D7DDB"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r>
      <w:tr w:rsidR="00B22149" w14:paraId="2A379CEB" w14:textId="77777777" w:rsidTr="001D564A">
        <w:tc>
          <w:tcPr>
            <w:tcW w:w="10080" w:type="dxa"/>
          </w:tcPr>
          <w:p w14:paraId="24C19FDA" w14:textId="31614AAA" w:rsidR="00B22149" w:rsidRPr="005952E1" w:rsidRDefault="00B22149" w:rsidP="00B22149">
            <w:pPr>
              <w:widowControl/>
              <w:autoSpaceDE/>
              <w:autoSpaceDN/>
              <w:rPr>
                <w:bCs/>
                <w:iCs/>
                <w:sz w:val="22"/>
                <w:szCs w:val="22"/>
              </w:rPr>
            </w:pPr>
            <w:r w:rsidRPr="005952E1">
              <w:rPr>
                <w:b/>
                <w:iCs/>
                <w:sz w:val="22"/>
                <w:szCs w:val="22"/>
              </w:rPr>
              <w:t>Rough-in inspection.</w:t>
            </w:r>
            <w:r w:rsidRPr="005952E1">
              <w:rPr>
                <w:bCs/>
                <w:iCs/>
                <w:sz w:val="22"/>
                <w:szCs w:val="22"/>
              </w:rPr>
              <w:t xml:space="preserve"> Rough-in inspection shall be made after the roof, framing, fire-blocking, and bracing are in place; components to be concealed are complete; and prior to the installation of wall or ceiling membranes.</w:t>
            </w:r>
          </w:p>
        </w:tc>
        <w:tc>
          <w:tcPr>
            <w:tcW w:w="540" w:type="dxa"/>
          </w:tcPr>
          <w:p w14:paraId="331E38FA" w14:textId="5B7B6332"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c>
          <w:tcPr>
            <w:tcW w:w="540" w:type="dxa"/>
          </w:tcPr>
          <w:p w14:paraId="297C8CF0" w14:textId="5D8203E9"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r>
      <w:tr w:rsidR="00B22149" w14:paraId="39B18214" w14:textId="77777777" w:rsidTr="001D564A">
        <w:tc>
          <w:tcPr>
            <w:tcW w:w="10080" w:type="dxa"/>
          </w:tcPr>
          <w:p w14:paraId="328BB305" w14:textId="72903706" w:rsidR="00B22149" w:rsidRPr="005952E1" w:rsidRDefault="00B22149" w:rsidP="00B22149">
            <w:pPr>
              <w:widowControl/>
              <w:autoSpaceDE/>
              <w:autoSpaceDN/>
              <w:rPr>
                <w:bCs/>
                <w:iCs/>
                <w:sz w:val="22"/>
                <w:szCs w:val="22"/>
              </w:rPr>
            </w:pPr>
            <w:r w:rsidRPr="005952E1">
              <w:rPr>
                <w:b/>
                <w:iCs/>
                <w:sz w:val="22"/>
                <w:szCs w:val="22"/>
              </w:rPr>
              <w:t>Final inspection.</w:t>
            </w:r>
            <w:r w:rsidRPr="005952E1">
              <w:rPr>
                <w:bCs/>
                <w:iCs/>
                <w:sz w:val="22"/>
                <w:szCs w:val="22"/>
              </w:rPr>
              <w:t xml:space="preserve"> Final inspection shall be made upon completion of the installation.</w:t>
            </w:r>
          </w:p>
        </w:tc>
        <w:tc>
          <w:tcPr>
            <w:tcW w:w="540" w:type="dxa"/>
          </w:tcPr>
          <w:p w14:paraId="345FA3E1" w14:textId="27994976"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c>
          <w:tcPr>
            <w:tcW w:w="540" w:type="dxa"/>
          </w:tcPr>
          <w:p w14:paraId="541EB924" w14:textId="5FDCFB2D"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r>
      <w:tr w:rsidR="00B22149" w14:paraId="7F767F4A" w14:textId="77777777" w:rsidTr="001D564A">
        <w:tc>
          <w:tcPr>
            <w:tcW w:w="10080" w:type="dxa"/>
          </w:tcPr>
          <w:p w14:paraId="69D81799" w14:textId="5F9A608A" w:rsidR="00B22149" w:rsidRPr="005952E1" w:rsidRDefault="00B22149" w:rsidP="00B22149">
            <w:pPr>
              <w:widowControl/>
              <w:autoSpaceDE/>
              <w:autoSpaceDN/>
              <w:rPr>
                <w:bCs/>
                <w:iCs/>
                <w:sz w:val="22"/>
                <w:szCs w:val="22"/>
              </w:rPr>
            </w:pPr>
            <w:r w:rsidRPr="005952E1">
              <w:rPr>
                <w:bCs/>
                <w:iCs/>
                <w:sz w:val="22"/>
                <w:szCs w:val="22"/>
              </w:rPr>
              <w:t>Testing. Installations shall be tested as required in this code and in accordance with Sections 107.2.1 through 107.2.3. Tests shall be made by the permit holder and observed by the code official.</w:t>
            </w:r>
          </w:p>
        </w:tc>
        <w:tc>
          <w:tcPr>
            <w:tcW w:w="540" w:type="dxa"/>
          </w:tcPr>
          <w:p w14:paraId="220E3CB9" w14:textId="3EA3F49B"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c>
          <w:tcPr>
            <w:tcW w:w="540" w:type="dxa"/>
          </w:tcPr>
          <w:p w14:paraId="173C4D84" w14:textId="3B9CDF04"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r>
      <w:tr w:rsidR="00B22149" w14:paraId="1D04E4C5" w14:textId="77777777" w:rsidTr="001D564A">
        <w:tc>
          <w:tcPr>
            <w:tcW w:w="10080" w:type="dxa"/>
          </w:tcPr>
          <w:p w14:paraId="7FFE3EE1" w14:textId="215D6889" w:rsidR="00B22149" w:rsidRPr="005952E1" w:rsidRDefault="00B22149" w:rsidP="00B22149">
            <w:pPr>
              <w:widowControl/>
              <w:autoSpaceDE/>
              <w:autoSpaceDN/>
              <w:rPr>
                <w:bCs/>
                <w:iCs/>
                <w:sz w:val="22"/>
                <w:szCs w:val="22"/>
              </w:rPr>
            </w:pPr>
            <w:r w:rsidRPr="005952E1">
              <w:rPr>
                <w:b/>
                <w:iCs/>
                <w:sz w:val="22"/>
                <w:szCs w:val="22"/>
              </w:rPr>
              <w:t>New, altered, extended or repaired installations.</w:t>
            </w:r>
            <w:r w:rsidRPr="005952E1">
              <w:rPr>
                <w:bCs/>
                <w:iCs/>
                <w:sz w:val="22"/>
                <w:szCs w:val="22"/>
              </w:rPr>
              <w:t xml:space="preserve"> New installations and parts of existing installations, which have been altered, extended, renovated, or repaired shall be tested as prescribed herein to disclose leaks and defects.</w:t>
            </w:r>
          </w:p>
        </w:tc>
        <w:tc>
          <w:tcPr>
            <w:tcW w:w="540" w:type="dxa"/>
          </w:tcPr>
          <w:p w14:paraId="57BF2776" w14:textId="32EBB5C0"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c>
          <w:tcPr>
            <w:tcW w:w="540" w:type="dxa"/>
          </w:tcPr>
          <w:p w14:paraId="5B59BF18" w14:textId="0C2464FD"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r>
      <w:tr w:rsidR="00B22149" w14:paraId="661DF959" w14:textId="77777777" w:rsidTr="001D564A">
        <w:tc>
          <w:tcPr>
            <w:tcW w:w="10080" w:type="dxa"/>
          </w:tcPr>
          <w:p w14:paraId="5FC9265E" w14:textId="72079A36" w:rsidR="00B22149" w:rsidRPr="005952E1" w:rsidRDefault="00B22149" w:rsidP="00B22149">
            <w:pPr>
              <w:widowControl/>
              <w:autoSpaceDE/>
              <w:autoSpaceDN/>
              <w:rPr>
                <w:bCs/>
                <w:iCs/>
                <w:sz w:val="22"/>
                <w:szCs w:val="22"/>
              </w:rPr>
            </w:pPr>
            <w:r w:rsidRPr="005952E1">
              <w:rPr>
                <w:b/>
                <w:iCs/>
                <w:sz w:val="22"/>
                <w:szCs w:val="22"/>
              </w:rPr>
              <w:t>Testing of piping.</w:t>
            </w:r>
            <w:r w:rsidRPr="005952E1">
              <w:rPr>
                <w:bCs/>
                <w:iCs/>
                <w:sz w:val="22"/>
                <w:szCs w:val="22"/>
              </w:rPr>
              <w:t xml:space="preserve"> Before any system of piping is put in service or concealed, it shall be tested to ensure that it is gas tight. Testing, inspection, and purging of piping systems shall comply with Section 406.</w:t>
            </w:r>
          </w:p>
        </w:tc>
        <w:tc>
          <w:tcPr>
            <w:tcW w:w="540" w:type="dxa"/>
          </w:tcPr>
          <w:p w14:paraId="42D1C4F5" w14:textId="17A85F9E"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c>
          <w:tcPr>
            <w:tcW w:w="540" w:type="dxa"/>
          </w:tcPr>
          <w:p w14:paraId="047DB88F" w14:textId="6B42EACA"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r>
      <w:tr w:rsidR="00B22149" w14:paraId="23A6F465" w14:textId="77777777" w:rsidTr="001D564A">
        <w:tc>
          <w:tcPr>
            <w:tcW w:w="10080" w:type="dxa"/>
          </w:tcPr>
          <w:p w14:paraId="26F3BC67" w14:textId="0730E735" w:rsidR="00B22149" w:rsidRPr="005952E1" w:rsidRDefault="00B22149" w:rsidP="00B22149">
            <w:pPr>
              <w:widowControl/>
              <w:autoSpaceDE/>
              <w:autoSpaceDN/>
              <w:rPr>
                <w:bCs/>
                <w:iCs/>
                <w:sz w:val="22"/>
                <w:szCs w:val="22"/>
              </w:rPr>
            </w:pPr>
            <w:r w:rsidRPr="005952E1">
              <w:rPr>
                <w:b/>
                <w:iCs/>
                <w:sz w:val="22"/>
                <w:szCs w:val="22"/>
              </w:rPr>
              <w:t>Test pressure.</w:t>
            </w:r>
            <w:r w:rsidRPr="005952E1">
              <w:rPr>
                <w:bCs/>
                <w:iCs/>
                <w:sz w:val="22"/>
                <w:szCs w:val="22"/>
              </w:rPr>
              <w:t xml:space="preserve"> The test pressure to be used shall be no less than 11/2 times the proposed maximum working pressure, but not less than 3 </w:t>
            </w:r>
            <w:proofErr w:type="spellStart"/>
            <w:r w:rsidRPr="005952E1">
              <w:rPr>
                <w:bCs/>
                <w:iCs/>
                <w:sz w:val="22"/>
                <w:szCs w:val="22"/>
              </w:rPr>
              <w:t>psig</w:t>
            </w:r>
            <w:proofErr w:type="spellEnd"/>
            <w:r w:rsidRPr="005952E1">
              <w:rPr>
                <w:bCs/>
                <w:iCs/>
                <w:sz w:val="22"/>
                <w:szCs w:val="22"/>
              </w:rPr>
              <w:t xml:space="preserve"> (20 kPa gauge), irrespective of design pressure. Where the test pressure exceeds 125 </w:t>
            </w:r>
            <w:proofErr w:type="spellStart"/>
            <w:r w:rsidRPr="005952E1">
              <w:rPr>
                <w:bCs/>
                <w:iCs/>
                <w:sz w:val="22"/>
                <w:szCs w:val="22"/>
              </w:rPr>
              <w:t>psig</w:t>
            </w:r>
            <w:proofErr w:type="spellEnd"/>
            <w:r w:rsidRPr="005952E1">
              <w:rPr>
                <w:bCs/>
                <w:iCs/>
                <w:sz w:val="22"/>
                <w:szCs w:val="22"/>
              </w:rPr>
              <w:t xml:space="preserve"> (862 kPa gauge) the test pressure shall not exceed a value that produces a hoop stress in the piping greater than 50 percent of the specified minimum yield strength of the pipe.</w:t>
            </w:r>
          </w:p>
        </w:tc>
        <w:tc>
          <w:tcPr>
            <w:tcW w:w="540" w:type="dxa"/>
          </w:tcPr>
          <w:p w14:paraId="6F8F7290" w14:textId="3168F436"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c>
          <w:tcPr>
            <w:tcW w:w="540" w:type="dxa"/>
          </w:tcPr>
          <w:p w14:paraId="6D2AF286" w14:textId="01364006" w:rsidR="00B22149" w:rsidRDefault="00B22149" w:rsidP="009600F6">
            <w:pPr>
              <w:widowControl/>
              <w:autoSpaceDE/>
              <w:autoSpaceDN/>
              <w:jc w:val="center"/>
              <w:rPr>
                <w:bCs/>
                <w:iCs/>
              </w:rPr>
            </w:pPr>
            <w:r w:rsidRPr="00B757F3">
              <w:rPr>
                <w:b/>
                <w:bCs/>
                <w:spacing w:val="2"/>
              </w:rPr>
              <w:fldChar w:fldCharType="begin">
                <w:ffData>
                  <w:name w:val="Check17"/>
                  <w:enabled/>
                  <w:calcOnExit w:val="0"/>
                  <w:checkBox>
                    <w:sizeAuto/>
                    <w:default w:val="0"/>
                    <w:checked w:val="0"/>
                  </w:checkBox>
                </w:ffData>
              </w:fldChar>
            </w:r>
            <w:r w:rsidRPr="00B757F3">
              <w:rPr>
                <w:b/>
                <w:bCs/>
                <w:spacing w:val="2"/>
              </w:rPr>
              <w:instrText xml:space="preserve"> FORMCHECKBOX </w:instrText>
            </w:r>
            <w:r w:rsidR="00E751A9">
              <w:rPr>
                <w:b/>
                <w:bCs/>
                <w:spacing w:val="2"/>
              </w:rPr>
            </w:r>
            <w:r w:rsidR="00E751A9">
              <w:rPr>
                <w:b/>
                <w:bCs/>
                <w:spacing w:val="2"/>
              </w:rPr>
              <w:fldChar w:fldCharType="separate"/>
            </w:r>
            <w:r w:rsidRPr="00B757F3">
              <w:rPr>
                <w:b/>
                <w:bCs/>
                <w:spacing w:val="2"/>
              </w:rPr>
              <w:fldChar w:fldCharType="end"/>
            </w:r>
          </w:p>
        </w:tc>
      </w:tr>
      <w:tr w:rsidR="00B22149" w14:paraId="4CCDDBC0" w14:textId="77777777" w:rsidTr="001D564A">
        <w:tc>
          <w:tcPr>
            <w:tcW w:w="10080" w:type="dxa"/>
          </w:tcPr>
          <w:p w14:paraId="56FA87F4" w14:textId="74C20D06" w:rsidR="00B22149" w:rsidRPr="005952E1" w:rsidRDefault="00B22149" w:rsidP="00B22149">
            <w:pPr>
              <w:widowControl/>
              <w:autoSpaceDE/>
              <w:autoSpaceDN/>
              <w:rPr>
                <w:bCs/>
                <w:iCs/>
                <w:sz w:val="22"/>
                <w:szCs w:val="22"/>
              </w:rPr>
            </w:pPr>
            <w:r w:rsidRPr="005952E1">
              <w:rPr>
                <w:b/>
                <w:iCs/>
                <w:sz w:val="22"/>
                <w:szCs w:val="22"/>
              </w:rPr>
              <w:t>Test duration.</w:t>
            </w:r>
            <w:r w:rsidRPr="005952E1">
              <w:rPr>
                <w:bCs/>
                <w:iCs/>
                <w:sz w:val="22"/>
                <w:szCs w:val="22"/>
              </w:rPr>
              <w:t xml:space="preserve"> Test duration shall be not less than 1/2 hour for each 500 cubic feet (14 m3) of pipe volume or fraction thereof. When testing a system having a volume less than 10 cubic feet (0.28m3) or a system in a single-family dwelling, the test duration shall be not less than 10 minutes. The duration of the test shall not be required to exceed 24 hours.</w:t>
            </w:r>
          </w:p>
        </w:tc>
        <w:tc>
          <w:tcPr>
            <w:tcW w:w="540" w:type="dxa"/>
          </w:tcPr>
          <w:p w14:paraId="643E7D7F" w14:textId="3896FD9D" w:rsidR="00B22149" w:rsidRDefault="00B22149" w:rsidP="009600F6">
            <w:pPr>
              <w:widowControl/>
              <w:autoSpaceDE/>
              <w:autoSpaceDN/>
              <w:jc w:val="center"/>
              <w:rPr>
                <w:bCs/>
                <w:iCs/>
              </w:rPr>
            </w:pPr>
            <w:r w:rsidRPr="005C1996">
              <w:rPr>
                <w:b/>
                <w:bCs/>
                <w:spacing w:val="2"/>
              </w:rPr>
              <w:fldChar w:fldCharType="begin">
                <w:ffData>
                  <w:name w:val="Check17"/>
                  <w:enabled/>
                  <w:calcOnExit w:val="0"/>
                  <w:checkBox>
                    <w:sizeAuto/>
                    <w:default w:val="0"/>
                    <w:checked w:val="0"/>
                  </w:checkBox>
                </w:ffData>
              </w:fldChar>
            </w:r>
            <w:r w:rsidRPr="005C1996">
              <w:rPr>
                <w:b/>
                <w:bCs/>
                <w:spacing w:val="2"/>
              </w:rPr>
              <w:instrText xml:space="preserve"> FORMCHECKBOX </w:instrText>
            </w:r>
            <w:r w:rsidR="00E751A9">
              <w:rPr>
                <w:b/>
                <w:bCs/>
                <w:spacing w:val="2"/>
              </w:rPr>
            </w:r>
            <w:r w:rsidR="00E751A9">
              <w:rPr>
                <w:b/>
                <w:bCs/>
                <w:spacing w:val="2"/>
              </w:rPr>
              <w:fldChar w:fldCharType="separate"/>
            </w:r>
            <w:r w:rsidRPr="005C1996">
              <w:rPr>
                <w:b/>
                <w:bCs/>
                <w:spacing w:val="2"/>
              </w:rPr>
              <w:fldChar w:fldCharType="end"/>
            </w:r>
          </w:p>
        </w:tc>
        <w:tc>
          <w:tcPr>
            <w:tcW w:w="540" w:type="dxa"/>
          </w:tcPr>
          <w:p w14:paraId="4C615384" w14:textId="043DB31E" w:rsidR="00B22149" w:rsidRDefault="00B22149" w:rsidP="009600F6">
            <w:pPr>
              <w:widowControl/>
              <w:autoSpaceDE/>
              <w:autoSpaceDN/>
              <w:jc w:val="center"/>
              <w:rPr>
                <w:bCs/>
                <w:iCs/>
              </w:rPr>
            </w:pPr>
            <w:r w:rsidRPr="005C1996">
              <w:rPr>
                <w:b/>
                <w:bCs/>
                <w:spacing w:val="2"/>
              </w:rPr>
              <w:fldChar w:fldCharType="begin">
                <w:ffData>
                  <w:name w:val="Check17"/>
                  <w:enabled/>
                  <w:calcOnExit w:val="0"/>
                  <w:checkBox>
                    <w:sizeAuto/>
                    <w:default w:val="0"/>
                    <w:checked w:val="0"/>
                  </w:checkBox>
                </w:ffData>
              </w:fldChar>
            </w:r>
            <w:r w:rsidRPr="005C1996">
              <w:rPr>
                <w:b/>
                <w:bCs/>
                <w:spacing w:val="2"/>
              </w:rPr>
              <w:instrText xml:space="preserve"> FORMCHECKBOX </w:instrText>
            </w:r>
            <w:r w:rsidR="00E751A9">
              <w:rPr>
                <w:b/>
                <w:bCs/>
                <w:spacing w:val="2"/>
              </w:rPr>
            </w:r>
            <w:r w:rsidR="00E751A9">
              <w:rPr>
                <w:b/>
                <w:bCs/>
                <w:spacing w:val="2"/>
              </w:rPr>
              <w:fldChar w:fldCharType="separate"/>
            </w:r>
            <w:r w:rsidRPr="005C1996">
              <w:rPr>
                <w:b/>
                <w:bCs/>
                <w:spacing w:val="2"/>
              </w:rPr>
              <w:fldChar w:fldCharType="end"/>
            </w:r>
          </w:p>
        </w:tc>
      </w:tr>
      <w:tr w:rsidR="00B22149" w14:paraId="33F3C1C9" w14:textId="77777777" w:rsidTr="001D564A">
        <w:tc>
          <w:tcPr>
            <w:tcW w:w="10080" w:type="dxa"/>
            <w:tcBorders>
              <w:bottom w:val="single" w:sz="12" w:space="0" w:color="auto"/>
            </w:tcBorders>
          </w:tcPr>
          <w:p w14:paraId="107424B4" w14:textId="69BFE066" w:rsidR="00B22149" w:rsidRPr="005952E1" w:rsidRDefault="00B22149" w:rsidP="00B22149">
            <w:pPr>
              <w:widowControl/>
              <w:autoSpaceDE/>
              <w:autoSpaceDN/>
              <w:rPr>
                <w:bCs/>
                <w:iCs/>
                <w:sz w:val="22"/>
                <w:szCs w:val="22"/>
              </w:rPr>
            </w:pPr>
            <w:r w:rsidRPr="005952E1">
              <w:rPr>
                <w:b/>
                <w:iCs/>
                <w:sz w:val="22"/>
                <w:szCs w:val="22"/>
              </w:rPr>
              <w:t>Detection methods.</w:t>
            </w:r>
            <w:r w:rsidRPr="005952E1">
              <w:rPr>
                <w:bCs/>
                <w:iCs/>
                <w:sz w:val="22"/>
                <w:szCs w:val="22"/>
              </w:rPr>
              <w:t xml:space="preserve"> The leakage shall be located by means of an approved gas detector, a non-corrosive leak detection fluid, or other approved leak detection methods. Matches, candles, open flames, or other methods that could provide a source of ignition shall not be used.</w:t>
            </w:r>
          </w:p>
        </w:tc>
        <w:tc>
          <w:tcPr>
            <w:tcW w:w="540" w:type="dxa"/>
            <w:tcBorders>
              <w:bottom w:val="single" w:sz="12" w:space="0" w:color="auto"/>
            </w:tcBorders>
          </w:tcPr>
          <w:p w14:paraId="52B0B999" w14:textId="138C30ED" w:rsidR="00B22149" w:rsidRDefault="00B22149" w:rsidP="009600F6">
            <w:pPr>
              <w:widowControl/>
              <w:autoSpaceDE/>
              <w:autoSpaceDN/>
              <w:jc w:val="center"/>
              <w:rPr>
                <w:bCs/>
                <w:iCs/>
              </w:rPr>
            </w:pPr>
            <w:r w:rsidRPr="005C1996">
              <w:rPr>
                <w:b/>
                <w:bCs/>
                <w:spacing w:val="2"/>
              </w:rPr>
              <w:fldChar w:fldCharType="begin">
                <w:ffData>
                  <w:name w:val="Check17"/>
                  <w:enabled/>
                  <w:calcOnExit w:val="0"/>
                  <w:checkBox>
                    <w:sizeAuto/>
                    <w:default w:val="0"/>
                    <w:checked w:val="0"/>
                  </w:checkBox>
                </w:ffData>
              </w:fldChar>
            </w:r>
            <w:r w:rsidRPr="005C1996">
              <w:rPr>
                <w:b/>
                <w:bCs/>
                <w:spacing w:val="2"/>
              </w:rPr>
              <w:instrText xml:space="preserve"> FORMCHECKBOX </w:instrText>
            </w:r>
            <w:r w:rsidR="00E751A9">
              <w:rPr>
                <w:b/>
                <w:bCs/>
                <w:spacing w:val="2"/>
              </w:rPr>
            </w:r>
            <w:r w:rsidR="00E751A9">
              <w:rPr>
                <w:b/>
                <w:bCs/>
                <w:spacing w:val="2"/>
              </w:rPr>
              <w:fldChar w:fldCharType="separate"/>
            </w:r>
            <w:r w:rsidRPr="005C1996">
              <w:rPr>
                <w:b/>
                <w:bCs/>
                <w:spacing w:val="2"/>
              </w:rPr>
              <w:fldChar w:fldCharType="end"/>
            </w:r>
          </w:p>
        </w:tc>
        <w:tc>
          <w:tcPr>
            <w:tcW w:w="540" w:type="dxa"/>
            <w:tcBorders>
              <w:bottom w:val="single" w:sz="12" w:space="0" w:color="auto"/>
            </w:tcBorders>
          </w:tcPr>
          <w:p w14:paraId="60CD02DD" w14:textId="4E0D3028" w:rsidR="00B22149" w:rsidRDefault="00B22149" w:rsidP="009600F6">
            <w:pPr>
              <w:widowControl/>
              <w:autoSpaceDE/>
              <w:autoSpaceDN/>
              <w:jc w:val="center"/>
              <w:rPr>
                <w:bCs/>
                <w:iCs/>
              </w:rPr>
            </w:pPr>
            <w:r w:rsidRPr="005C1996">
              <w:rPr>
                <w:b/>
                <w:bCs/>
                <w:spacing w:val="2"/>
              </w:rPr>
              <w:fldChar w:fldCharType="begin">
                <w:ffData>
                  <w:name w:val="Check17"/>
                  <w:enabled/>
                  <w:calcOnExit w:val="0"/>
                  <w:checkBox>
                    <w:sizeAuto/>
                    <w:default w:val="0"/>
                    <w:checked w:val="0"/>
                  </w:checkBox>
                </w:ffData>
              </w:fldChar>
            </w:r>
            <w:r w:rsidRPr="005C1996">
              <w:rPr>
                <w:b/>
                <w:bCs/>
                <w:spacing w:val="2"/>
              </w:rPr>
              <w:instrText xml:space="preserve"> FORMCHECKBOX </w:instrText>
            </w:r>
            <w:r w:rsidR="00E751A9">
              <w:rPr>
                <w:b/>
                <w:bCs/>
                <w:spacing w:val="2"/>
              </w:rPr>
            </w:r>
            <w:r w:rsidR="00E751A9">
              <w:rPr>
                <w:b/>
                <w:bCs/>
                <w:spacing w:val="2"/>
              </w:rPr>
              <w:fldChar w:fldCharType="separate"/>
            </w:r>
            <w:r w:rsidRPr="005C1996">
              <w:rPr>
                <w:b/>
                <w:bCs/>
                <w:spacing w:val="2"/>
              </w:rPr>
              <w:fldChar w:fldCharType="end"/>
            </w:r>
          </w:p>
        </w:tc>
      </w:tr>
      <w:tr w:rsidR="00A65D7C" w14:paraId="54436EF1" w14:textId="77777777" w:rsidTr="001D564A">
        <w:tc>
          <w:tcPr>
            <w:tcW w:w="10080" w:type="dxa"/>
            <w:tcBorders>
              <w:top w:val="single" w:sz="12" w:space="0" w:color="auto"/>
              <w:left w:val="single" w:sz="12" w:space="0" w:color="auto"/>
              <w:bottom w:val="single" w:sz="12" w:space="0" w:color="auto"/>
              <w:right w:val="nil"/>
            </w:tcBorders>
            <w:shd w:val="clear" w:color="auto" w:fill="D9D9D9" w:themeFill="background1" w:themeFillShade="D9"/>
          </w:tcPr>
          <w:p w14:paraId="295E0C45" w14:textId="39FD7E09" w:rsidR="00A65D7C" w:rsidRPr="005952E1" w:rsidRDefault="005952E1" w:rsidP="005952E1">
            <w:pPr>
              <w:pStyle w:val="Heading2"/>
              <w:jc w:val="center"/>
              <w:outlineLvl w:val="1"/>
              <w:rPr>
                <w:rFonts w:ascii="Times New Roman" w:hAnsi="Times New Roman" w:cs="Times New Roman"/>
                <w:b/>
                <w:bCs/>
                <w:color w:val="1F3864" w:themeColor="accent1" w:themeShade="80"/>
                <w:sz w:val="24"/>
                <w:szCs w:val="24"/>
              </w:rPr>
            </w:pPr>
            <w:r>
              <w:rPr>
                <w:rFonts w:ascii="Times New Roman" w:hAnsi="Times New Roman" w:cs="Times New Roman"/>
                <w:b/>
                <w:bCs/>
                <w:color w:val="1F3864" w:themeColor="accent1" w:themeShade="80"/>
                <w:sz w:val="24"/>
                <w:szCs w:val="24"/>
              </w:rPr>
              <w:t>2006 International Fire Code Inspections</w:t>
            </w:r>
          </w:p>
        </w:tc>
        <w:tc>
          <w:tcPr>
            <w:tcW w:w="540" w:type="dxa"/>
            <w:tcBorders>
              <w:top w:val="single" w:sz="12" w:space="0" w:color="auto"/>
              <w:left w:val="nil"/>
              <w:bottom w:val="single" w:sz="12" w:space="0" w:color="auto"/>
              <w:right w:val="nil"/>
            </w:tcBorders>
            <w:shd w:val="clear" w:color="auto" w:fill="D9D9D9" w:themeFill="background1" w:themeFillShade="D9"/>
          </w:tcPr>
          <w:p w14:paraId="18097B26" w14:textId="77777777" w:rsidR="00A65D7C" w:rsidRPr="005952E1" w:rsidRDefault="00A65D7C" w:rsidP="005952E1">
            <w:pPr>
              <w:pStyle w:val="Heading2"/>
              <w:jc w:val="center"/>
              <w:outlineLvl w:val="1"/>
              <w:rPr>
                <w:rFonts w:ascii="Times New Roman" w:hAnsi="Times New Roman" w:cs="Times New Roman"/>
                <w:b/>
                <w:bCs/>
                <w:color w:val="1F3864" w:themeColor="accent1" w:themeShade="80"/>
                <w:sz w:val="24"/>
                <w:szCs w:val="24"/>
              </w:rPr>
            </w:pPr>
          </w:p>
        </w:tc>
        <w:tc>
          <w:tcPr>
            <w:tcW w:w="540" w:type="dxa"/>
            <w:tcBorders>
              <w:top w:val="single" w:sz="12" w:space="0" w:color="auto"/>
              <w:left w:val="nil"/>
              <w:bottom w:val="single" w:sz="12" w:space="0" w:color="auto"/>
              <w:right w:val="single" w:sz="12" w:space="0" w:color="auto"/>
            </w:tcBorders>
            <w:shd w:val="clear" w:color="auto" w:fill="D9D9D9" w:themeFill="background1" w:themeFillShade="D9"/>
          </w:tcPr>
          <w:p w14:paraId="3EC6309B" w14:textId="77777777" w:rsidR="00A65D7C" w:rsidRPr="005952E1" w:rsidRDefault="00A65D7C" w:rsidP="005952E1">
            <w:pPr>
              <w:pStyle w:val="Heading2"/>
              <w:jc w:val="center"/>
              <w:outlineLvl w:val="1"/>
              <w:rPr>
                <w:rFonts w:ascii="Times New Roman" w:hAnsi="Times New Roman" w:cs="Times New Roman"/>
                <w:b/>
                <w:bCs/>
                <w:color w:val="1F3864" w:themeColor="accent1" w:themeShade="80"/>
                <w:sz w:val="24"/>
                <w:szCs w:val="24"/>
              </w:rPr>
            </w:pPr>
          </w:p>
        </w:tc>
      </w:tr>
      <w:tr w:rsidR="00B22149" w14:paraId="6990664B" w14:textId="77777777" w:rsidTr="001D564A">
        <w:tc>
          <w:tcPr>
            <w:tcW w:w="10080" w:type="dxa"/>
            <w:tcBorders>
              <w:top w:val="single" w:sz="12" w:space="0" w:color="auto"/>
            </w:tcBorders>
          </w:tcPr>
          <w:p w14:paraId="3A03FC14" w14:textId="4D9DBBBE" w:rsidR="00B22149" w:rsidRPr="005952E1" w:rsidRDefault="00B22149" w:rsidP="00B22149">
            <w:pPr>
              <w:widowControl/>
              <w:autoSpaceDE/>
              <w:autoSpaceDN/>
              <w:rPr>
                <w:bCs/>
                <w:iCs/>
                <w:sz w:val="22"/>
                <w:szCs w:val="22"/>
              </w:rPr>
            </w:pPr>
            <w:r w:rsidRPr="005952E1">
              <w:rPr>
                <w:bCs/>
                <w:iCs/>
                <w:sz w:val="22"/>
                <w:szCs w:val="22"/>
              </w:rPr>
              <w:t>The fire code official is authorized to conduct such inspections as are deemed necessary to determine the extent of compliance with the provisions of this code and to approve reports of inspection by approved agencies or individuals. All reports of such inspections shall be prepared and submitted in writing for review and approval. Inspection reports shall be certified by a responsible officer of such approved agency or by the responsible individual. The fire code official is authorized to engage such expert opinion as deemed necessary to report upon unusual, detailed or complex technical issues subject to the approval of the governing body.</w:t>
            </w:r>
          </w:p>
        </w:tc>
        <w:tc>
          <w:tcPr>
            <w:tcW w:w="540" w:type="dxa"/>
            <w:tcBorders>
              <w:top w:val="single" w:sz="12" w:space="0" w:color="auto"/>
            </w:tcBorders>
          </w:tcPr>
          <w:p w14:paraId="45EA4DA7" w14:textId="45590A09" w:rsidR="00B22149" w:rsidRDefault="00B22149" w:rsidP="009600F6">
            <w:pPr>
              <w:widowControl/>
              <w:autoSpaceDE/>
              <w:autoSpaceDN/>
              <w:jc w:val="center"/>
              <w:rPr>
                <w:bCs/>
                <w:iCs/>
              </w:rPr>
            </w:pPr>
            <w:r w:rsidRPr="0017078A">
              <w:rPr>
                <w:b/>
                <w:bCs/>
                <w:spacing w:val="2"/>
              </w:rPr>
              <w:fldChar w:fldCharType="begin">
                <w:ffData>
                  <w:name w:val="Check17"/>
                  <w:enabled/>
                  <w:calcOnExit w:val="0"/>
                  <w:checkBox>
                    <w:sizeAuto/>
                    <w:default w:val="0"/>
                    <w:checked w:val="0"/>
                  </w:checkBox>
                </w:ffData>
              </w:fldChar>
            </w:r>
            <w:r w:rsidRPr="0017078A">
              <w:rPr>
                <w:b/>
                <w:bCs/>
                <w:spacing w:val="2"/>
              </w:rPr>
              <w:instrText xml:space="preserve"> FORMCHECKBOX </w:instrText>
            </w:r>
            <w:r w:rsidR="00E751A9">
              <w:rPr>
                <w:b/>
                <w:bCs/>
                <w:spacing w:val="2"/>
              </w:rPr>
            </w:r>
            <w:r w:rsidR="00E751A9">
              <w:rPr>
                <w:b/>
                <w:bCs/>
                <w:spacing w:val="2"/>
              </w:rPr>
              <w:fldChar w:fldCharType="separate"/>
            </w:r>
            <w:r w:rsidRPr="0017078A">
              <w:rPr>
                <w:b/>
                <w:bCs/>
                <w:spacing w:val="2"/>
              </w:rPr>
              <w:fldChar w:fldCharType="end"/>
            </w:r>
          </w:p>
        </w:tc>
        <w:tc>
          <w:tcPr>
            <w:tcW w:w="540" w:type="dxa"/>
            <w:tcBorders>
              <w:top w:val="single" w:sz="12" w:space="0" w:color="auto"/>
            </w:tcBorders>
          </w:tcPr>
          <w:p w14:paraId="48B1D6F6" w14:textId="03E2C5D4" w:rsidR="00B22149" w:rsidRDefault="00B22149" w:rsidP="009600F6">
            <w:pPr>
              <w:widowControl/>
              <w:autoSpaceDE/>
              <w:autoSpaceDN/>
              <w:jc w:val="center"/>
              <w:rPr>
                <w:bCs/>
                <w:iCs/>
              </w:rPr>
            </w:pPr>
            <w:r w:rsidRPr="0017078A">
              <w:rPr>
                <w:b/>
                <w:bCs/>
                <w:spacing w:val="2"/>
              </w:rPr>
              <w:fldChar w:fldCharType="begin">
                <w:ffData>
                  <w:name w:val="Check17"/>
                  <w:enabled/>
                  <w:calcOnExit w:val="0"/>
                  <w:checkBox>
                    <w:sizeAuto/>
                    <w:default w:val="0"/>
                    <w:checked w:val="0"/>
                  </w:checkBox>
                </w:ffData>
              </w:fldChar>
            </w:r>
            <w:r w:rsidRPr="0017078A">
              <w:rPr>
                <w:b/>
                <w:bCs/>
                <w:spacing w:val="2"/>
              </w:rPr>
              <w:instrText xml:space="preserve"> FORMCHECKBOX </w:instrText>
            </w:r>
            <w:r w:rsidR="00E751A9">
              <w:rPr>
                <w:b/>
                <w:bCs/>
                <w:spacing w:val="2"/>
              </w:rPr>
            </w:r>
            <w:r w:rsidR="00E751A9">
              <w:rPr>
                <w:b/>
                <w:bCs/>
                <w:spacing w:val="2"/>
              </w:rPr>
              <w:fldChar w:fldCharType="separate"/>
            </w:r>
            <w:r w:rsidRPr="0017078A">
              <w:rPr>
                <w:b/>
                <w:bCs/>
                <w:spacing w:val="2"/>
              </w:rPr>
              <w:fldChar w:fldCharType="end"/>
            </w:r>
          </w:p>
        </w:tc>
      </w:tr>
    </w:tbl>
    <w:p w14:paraId="4A1A52F8" w14:textId="135BDC8C" w:rsidR="00A65D7C" w:rsidRDefault="00A65D7C" w:rsidP="00A65D7C">
      <w:pPr>
        <w:widowControl/>
        <w:autoSpaceDE/>
        <w:autoSpaceDN/>
        <w:ind w:left="-180"/>
        <w:rPr>
          <w:bCs/>
          <w:iCs/>
        </w:rPr>
      </w:pPr>
    </w:p>
    <w:p w14:paraId="462898FD" w14:textId="47930A1F" w:rsidR="005952E1" w:rsidRPr="00A65D7C" w:rsidRDefault="005952E1" w:rsidP="00A65D7C">
      <w:pPr>
        <w:widowControl/>
        <w:autoSpaceDE/>
        <w:autoSpaceDN/>
        <w:ind w:left="-180"/>
        <w:rPr>
          <w:bCs/>
          <w:iCs/>
        </w:rPr>
      </w:pPr>
      <w:r w:rsidRPr="00806248">
        <w:rPr>
          <w:noProof/>
          <w:color w:val="000080"/>
        </w:rPr>
        <mc:AlternateContent>
          <mc:Choice Requires="wps">
            <w:drawing>
              <wp:inline distT="0" distB="0" distL="0" distR="0" wp14:anchorId="6EF82B83" wp14:editId="41AA4224">
                <wp:extent cx="847725" cy="342900"/>
                <wp:effectExtent l="0" t="0" r="28575"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42900"/>
                        </a:xfrm>
                        <a:prstGeom prst="rect">
                          <a:avLst/>
                        </a:prstGeom>
                        <a:solidFill>
                          <a:srgbClr val="FFFFFF"/>
                        </a:solidFill>
                        <a:ln w="9525">
                          <a:solidFill>
                            <a:srgbClr val="000000"/>
                          </a:solidFill>
                          <a:miter lim="800000"/>
                          <a:headEnd/>
                          <a:tailEnd/>
                        </a:ln>
                      </wps:spPr>
                      <wps:txbx>
                        <w:txbxContent>
                          <w:p w14:paraId="78DDC65D" w14:textId="77777777" w:rsidR="005952E1" w:rsidRDefault="005952E1" w:rsidP="005952E1">
                            <w:pPr>
                              <w:jc w:val="center"/>
                              <w:rPr>
                                <w:b/>
                                <w:i/>
                                <w:sz w:val="16"/>
                                <w:szCs w:val="16"/>
                              </w:rPr>
                            </w:pPr>
                            <w:r>
                              <w:rPr>
                                <w:b/>
                                <w:i/>
                                <w:sz w:val="16"/>
                                <w:szCs w:val="16"/>
                              </w:rPr>
                              <w:t>HLS/Con-102</w:t>
                            </w:r>
                          </w:p>
                          <w:p w14:paraId="6F0FCBA1" w14:textId="0293AA3A" w:rsidR="005952E1" w:rsidRPr="009D63F0" w:rsidRDefault="005952E1" w:rsidP="005952E1">
                            <w:pPr>
                              <w:jc w:val="center"/>
                              <w:rPr>
                                <w:b/>
                                <w:i/>
                                <w:sz w:val="16"/>
                                <w:szCs w:val="16"/>
                              </w:rPr>
                            </w:pPr>
                            <w:r>
                              <w:rPr>
                                <w:b/>
                                <w:i/>
                                <w:sz w:val="16"/>
                                <w:szCs w:val="16"/>
                              </w:rPr>
                              <w:t>A</w:t>
                            </w:r>
                            <w:r w:rsidR="00E751A9">
                              <w:rPr>
                                <w:b/>
                                <w:i/>
                                <w:sz w:val="16"/>
                                <w:szCs w:val="16"/>
                              </w:rPr>
                              <w:t>ugust</w:t>
                            </w:r>
                            <w:r>
                              <w:rPr>
                                <w:b/>
                                <w:i/>
                                <w:sz w:val="16"/>
                                <w:szCs w:val="16"/>
                              </w:rPr>
                              <w:t xml:space="preserve"> 2026</w:t>
                            </w:r>
                          </w:p>
                        </w:txbxContent>
                      </wps:txbx>
                      <wps:bodyPr rot="0" vert="horz" wrap="square" lIns="91440" tIns="45720" rIns="91440" bIns="45720" anchor="t" anchorCtr="0" upright="1">
                        <a:noAutofit/>
                      </wps:bodyPr>
                    </wps:wsp>
                  </a:graphicData>
                </a:graphic>
              </wp:inline>
            </w:drawing>
          </mc:Choice>
          <mc:Fallback>
            <w:pict>
              <v:shapetype w14:anchorId="6EF82B83" id="_x0000_t202" coordsize="21600,21600" o:spt="202" path="m,l,21600r21600,l21600,xe">
                <v:stroke joinstyle="miter"/>
                <v:path gradientshapeok="t" o:connecttype="rect"/>
              </v:shapetype>
              <v:shape id="Text Box 2" o:spid="_x0000_s1026" type="#_x0000_t202" style="width:66.7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">
                <v:textbox>
                  <w:txbxContent>
                    <w:p w14:paraId="78DDC65D" w14:textId="77777777" w:rsidR="005952E1" w:rsidRDefault="005952E1" w:rsidP="005952E1">
                      <w:pPr>
                        <w:jc w:val="center"/>
                        <w:rPr>
                          <w:b/>
                          <w:i/>
                          <w:sz w:val="16"/>
                          <w:szCs w:val="16"/>
                        </w:rPr>
                      </w:pPr>
                      <w:r>
                        <w:rPr>
                          <w:b/>
                          <w:i/>
                          <w:sz w:val="16"/>
                          <w:szCs w:val="16"/>
                        </w:rPr>
                        <w:t>HLS/Con-102</w:t>
                      </w:r>
                    </w:p>
                    <w:p w14:paraId="6F0FCBA1" w14:textId="0293AA3A" w:rsidR="005952E1" w:rsidRPr="009D63F0" w:rsidRDefault="005952E1" w:rsidP="005952E1">
                      <w:pPr>
                        <w:jc w:val="center"/>
                        <w:rPr>
                          <w:b/>
                          <w:i/>
                          <w:sz w:val="16"/>
                          <w:szCs w:val="16"/>
                        </w:rPr>
                      </w:pPr>
                      <w:r>
                        <w:rPr>
                          <w:b/>
                          <w:i/>
                          <w:sz w:val="16"/>
                          <w:szCs w:val="16"/>
                        </w:rPr>
                        <w:t>A</w:t>
                      </w:r>
                      <w:r w:rsidR="00E751A9">
                        <w:rPr>
                          <w:b/>
                          <w:i/>
                          <w:sz w:val="16"/>
                          <w:szCs w:val="16"/>
                        </w:rPr>
                        <w:t>ugust</w:t>
                      </w:r>
                      <w:r>
                        <w:rPr>
                          <w:b/>
                          <w:i/>
                          <w:sz w:val="16"/>
                          <w:szCs w:val="16"/>
                        </w:rPr>
                        <w:t xml:space="preserve"> 2026</w:t>
                      </w:r>
                    </w:p>
                  </w:txbxContent>
                </v:textbox>
                <w10:anchorlock/>
              </v:shape>
            </w:pict>
          </mc:Fallback>
        </mc:AlternateContent>
      </w:r>
    </w:p>
    <w:p w14:paraId="5602E631" w14:textId="27A8B017" w:rsidR="00A65D7C" w:rsidRPr="00A65D7C" w:rsidRDefault="00A65D7C" w:rsidP="00A65D7C">
      <w:pPr>
        <w:rPr>
          <w:sz w:val="16"/>
          <w:szCs w:val="16"/>
        </w:rPr>
      </w:pPr>
    </w:p>
    <w:sectPr w:rsidR="00A65D7C" w:rsidRPr="00A65D7C" w:rsidSect="001D564A">
      <w:headerReference w:type="default" r:id="rId9"/>
      <w:footerReference w:type="default" r:id="rId10"/>
      <w:footerReference w:type="firs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99E52" w14:textId="77777777" w:rsidR="005952E1" w:rsidRDefault="005952E1" w:rsidP="005952E1">
      <w:r>
        <w:separator/>
      </w:r>
    </w:p>
  </w:endnote>
  <w:endnote w:type="continuationSeparator" w:id="0">
    <w:p w14:paraId="08B24828" w14:textId="77777777" w:rsidR="005952E1" w:rsidRDefault="005952E1" w:rsidP="00595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6581575"/>
      <w:docPartObj>
        <w:docPartGallery w:val="Page Numbers (Bottom of Page)"/>
        <w:docPartUnique/>
      </w:docPartObj>
    </w:sdtPr>
    <w:sdtEndPr/>
    <w:sdtContent>
      <w:sdt>
        <w:sdtPr>
          <w:id w:val="-1416542913"/>
          <w:docPartObj>
            <w:docPartGallery w:val="Page Numbers (Top of Page)"/>
            <w:docPartUnique/>
          </w:docPartObj>
        </w:sdtPr>
        <w:sdtEndPr/>
        <w:sdtContent>
          <w:p w14:paraId="6A26E395" w14:textId="1C505E0D" w:rsidR="001D564A" w:rsidRDefault="001D564A">
            <w:pPr>
              <w:pStyle w:val="Footer"/>
              <w:jc w:val="center"/>
            </w:pPr>
            <w:r w:rsidRPr="001D564A">
              <w:rPr>
                <w:b/>
                <w:bCs/>
                <w:sz w:val="16"/>
                <w:szCs w:val="16"/>
              </w:rPr>
              <w:t xml:space="preserve">Page </w:t>
            </w:r>
            <w:r w:rsidRPr="001D564A">
              <w:rPr>
                <w:b/>
                <w:bCs/>
                <w:sz w:val="16"/>
                <w:szCs w:val="16"/>
              </w:rPr>
              <w:fldChar w:fldCharType="begin"/>
            </w:r>
            <w:r w:rsidRPr="001D564A">
              <w:rPr>
                <w:b/>
                <w:bCs/>
                <w:sz w:val="16"/>
                <w:szCs w:val="16"/>
              </w:rPr>
              <w:instrText xml:space="preserve"> PAGE </w:instrText>
            </w:r>
            <w:r w:rsidRPr="001D564A">
              <w:rPr>
                <w:b/>
                <w:bCs/>
                <w:sz w:val="16"/>
                <w:szCs w:val="16"/>
              </w:rPr>
              <w:fldChar w:fldCharType="separate"/>
            </w:r>
            <w:r w:rsidRPr="001D564A">
              <w:rPr>
                <w:b/>
                <w:bCs/>
                <w:noProof/>
                <w:sz w:val="16"/>
                <w:szCs w:val="16"/>
              </w:rPr>
              <w:t>2</w:t>
            </w:r>
            <w:r w:rsidRPr="001D564A">
              <w:rPr>
                <w:b/>
                <w:bCs/>
                <w:sz w:val="16"/>
                <w:szCs w:val="16"/>
              </w:rPr>
              <w:fldChar w:fldCharType="end"/>
            </w:r>
            <w:r w:rsidRPr="001D564A">
              <w:rPr>
                <w:b/>
                <w:bCs/>
                <w:sz w:val="16"/>
                <w:szCs w:val="16"/>
              </w:rPr>
              <w:t xml:space="preserve"> of </w:t>
            </w:r>
            <w:r w:rsidRPr="001D564A">
              <w:rPr>
                <w:b/>
                <w:bCs/>
                <w:sz w:val="16"/>
                <w:szCs w:val="16"/>
              </w:rPr>
              <w:fldChar w:fldCharType="begin"/>
            </w:r>
            <w:r w:rsidRPr="001D564A">
              <w:rPr>
                <w:b/>
                <w:bCs/>
                <w:sz w:val="16"/>
                <w:szCs w:val="16"/>
              </w:rPr>
              <w:instrText xml:space="preserve"> NUMPAGES  </w:instrText>
            </w:r>
            <w:r w:rsidRPr="001D564A">
              <w:rPr>
                <w:b/>
                <w:bCs/>
                <w:sz w:val="16"/>
                <w:szCs w:val="16"/>
              </w:rPr>
              <w:fldChar w:fldCharType="separate"/>
            </w:r>
            <w:r w:rsidRPr="001D564A">
              <w:rPr>
                <w:b/>
                <w:bCs/>
                <w:noProof/>
                <w:sz w:val="16"/>
                <w:szCs w:val="16"/>
              </w:rPr>
              <w:t>2</w:t>
            </w:r>
            <w:r w:rsidRPr="001D564A">
              <w:rPr>
                <w:b/>
                <w:bCs/>
                <w:sz w:val="16"/>
                <w:szCs w:val="16"/>
              </w:rPr>
              <w:fldChar w:fldCharType="end"/>
            </w:r>
          </w:p>
        </w:sdtContent>
      </w:sdt>
    </w:sdtContent>
  </w:sdt>
  <w:p w14:paraId="598AEBBB" w14:textId="1D01F18F" w:rsidR="002359B6" w:rsidRDefault="002359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020974"/>
      <w:docPartObj>
        <w:docPartGallery w:val="Page Numbers (Bottom of Page)"/>
        <w:docPartUnique/>
      </w:docPartObj>
    </w:sdtPr>
    <w:sdtEndPr/>
    <w:sdtContent>
      <w:sdt>
        <w:sdtPr>
          <w:id w:val="1728636285"/>
          <w:docPartObj>
            <w:docPartGallery w:val="Page Numbers (Top of Page)"/>
            <w:docPartUnique/>
          </w:docPartObj>
        </w:sdtPr>
        <w:sdtEndPr/>
        <w:sdtContent>
          <w:p w14:paraId="4AFBFBC5" w14:textId="5E8AEE9E" w:rsidR="002359B6" w:rsidRDefault="00E751A9">
            <w:pPr>
              <w:pStyle w:val="Footer"/>
              <w:jc w:val="center"/>
            </w:pPr>
          </w:p>
        </w:sdtContent>
      </w:sdt>
    </w:sdtContent>
  </w:sdt>
  <w:p w14:paraId="209338EF" w14:textId="77777777" w:rsidR="002359B6" w:rsidRDefault="00235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FF732" w14:textId="77777777" w:rsidR="005952E1" w:rsidRDefault="005952E1" w:rsidP="005952E1">
      <w:r>
        <w:separator/>
      </w:r>
    </w:p>
  </w:footnote>
  <w:footnote w:type="continuationSeparator" w:id="0">
    <w:p w14:paraId="3EDF64EB" w14:textId="77777777" w:rsidR="005952E1" w:rsidRDefault="005952E1" w:rsidP="00595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254F1" w14:textId="4E515AC0" w:rsidR="005952E1" w:rsidRPr="001D564A" w:rsidRDefault="005952E1" w:rsidP="005952E1">
    <w:pPr>
      <w:pStyle w:val="Header"/>
      <w:jc w:val="center"/>
      <w:rPr>
        <w:color w:val="2F5496" w:themeColor="accent1" w:themeShade="BF"/>
        <w:sz w:val="22"/>
        <w:szCs w:val="22"/>
      </w:rPr>
    </w:pPr>
    <w:r w:rsidRPr="001D564A">
      <w:rPr>
        <w:color w:val="2F5496" w:themeColor="accent1" w:themeShade="BF"/>
        <w:sz w:val="22"/>
        <w:szCs w:val="22"/>
      </w:rPr>
      <w:t>Checklist for Building Inspections and Tests</w:t>
    </w:r>
  </w:p>
  <w:p w14:paraId="22135BC6" w14:textId="77777777" w:rsidR="005952E1" w:rsidRPr="005952E1" w:rsidRDefault="005952E1" w:rsidP="005952E1">
    <w:pPr>
      <w:pStyle w:val="Header"/>
      <w:jc w:val="center"/>
      <w:rPr>
        <w:color w:val="2F5496" w:themeColor="accent1" w:themeShade="B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ocumentProtection w:edit="forms" w:enforcement="1" w:cryptProviderType="rsaAES" w:cryptAlgorithmClass="hash" w:cryptAlgorithmType="typeAny" w:cryptAlgorithmSid="14" w:cryptSpinCount="100000" w:hash="ZqI9jQdPORPLOYttiibvjBN0C92hu8WyBZ1lunQm1v/PsTcGAGHMdU89SjTUydKVa/D7HbO7cE5yup0XZ0bwOg==" w:salt="WSPXureci4Tn5k9Xko9qVg=="/>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32A"/>
    <w:rsid w:val="001D564A"/>
    <w:rsid w:val="0021034B"/>
    <w:rsid w:val="002152CD"/>
    <w:rsid w:val="002359B6"/>
    <w:rsid w:val="005952E1"/>
    <w:rsid w:val="00647754"/>
    <w:rsid w:val="009600F6"/>
    <w:rsid w:val="009734C1"/>
    <w:rsid w:val="00A65D7C"/>
    <w:rsid w:val="00B22149"/>
    <w:rsid w:val="00BB3F59"/>
    <w:rsid w:val="00E5357C"/>
    <w:rsid w:val="00E751A9"/>
    <w:rsid w:val="00EE632A"/>
    <w:rsid w:val="00F030C0"/>
    <w:rsid w:val="00F83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84B2013"/>
  <w15:chartTrackingRefBased/>
  <w15:docId w15:val="{F9188E3B-969E-4926-852A-156EE107A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D7C"/>
    <w:pPr>
      <w:widowControl w:val="0"/>
      <w:autoSpaceDE w:val="0"/>
      <w:autoSpaceDN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D7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030C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65D7C"/>
    <w:rPr>
      <w:color w:val="0000FF"/>
      <w:u w:val="single"/>
    </w:rPr>
  </w:style>
  <w:style w:type="character" w:customStyle="1" w:styleId="Heading1Char">
    <w:name w:val="Heading 1 Char"/>
    <w:basedOn w:val="DefaultParagraphFont"/>
    <w:link w:val="Heading1"/>
    <w:uiPriority w:val="9"/>
    <w:rsid w:val="00A65D7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A65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030C0"/>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5952E1"/>
    <w:pPr>
      <w:tabs>
        <w:tab w:val="center" w:pos="4680"/>
        <w:tab w:val="right" w:pos="9360"/>
      </w:tabs>
    </w:pPr>
  </w:style>
  <w:style w:type="character" w:customStyle="1" w:styleId="HeaderChar">
    <w:name w:val="Header Char"/>
    <w:basedOn w:val="DefaultParagraphFont"/>
    <w:link w:val="Header"/>
    <w:uiPriority w:val="99"/>
    <w:rsid w:val="005952E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952E1"/>
    <w:pPr>
      <w:tabs>
        <w:tab w:val="center" w:pos="4680"/>
        <w:tab w:val="right" w:pos="9360"/>
      </w:tabs>
    </w:pPr>
  </w:style>
  <w:style w:type="character" w:customStyle="1" w:styleId="FooterChar">
    <w:name w:val="Footer Char"/>
    <w:basedOn w:val="DefaultParagraphFont"/>
    <w:link w:val="Footer"/>
    <w:uiPriority w:val="99"/>
    <w:rsid w:val="005952E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wyo.gov/aging/hls/healthcare-facility-construc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lans-ohls@wyo.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3E364-6F4A-4920-9E88-E9A1A39C0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2902</Words>
  <Characters>16545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Lyday, Brenda</dc:creator>
  <cp:keywords/>
  <dc:description/>
  <cp:lastModifiedBy>Lyday, Brenda</cp:lastModifiedBy>
  <cp:revision>8</cp:revision>
  <dcterms:created xsi:type="dcterms:W3CDTF">2026-05-12T15:41:00Z</dcterms:created>
  <dcterms:modified xsi:type="dcterms:W3CDTF">2026-08-13T15:00:00Z</dcterms:modified>
</cp:coreProperties>
</file>