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4EC55" w14:textId="77777777" w:rsidR="00FE55A3" w:rsidRPr="00E70A4E" w:rsidRDefault="00FE55A3">
      <w:pPr>
        <w:rPr>
          <w:rFonts w:ascii="Times New Roman" w:hAnsi="Times New Roman" w:cs="Times New Roman"/>
          <w:b/>
          <w:sz w:val="24"/>
        </w:rPr>
      </w:pPr>
      <w:r w:rsidRPr="00E70A4E">
        <w:rPr>
          <w:rFonts w:ascii="Times New Roman" w:hAnsi="Times New Roman" w:cs="Times New Roman"/>
          <w:b/>
          <w:sz w:val="24"/>
        </w:rPr>
        <w:t>Priority Populations</w:t>
      </w:r>
    </w:p>
    <w:p w14:paraId="2FE85A8E" w14:textId="21982288" w:rsidR="00FE55A3" w:rsidRPr="00E70A4E" w:rsidRDefault="00FE55A3" w:rsidP="00FE55A3">
      <w:pPr>
        <w:spacing w:after="0" w:line="240" w:lineRule="auto"/>
        <w:rPr>
          <w:rFonts w:ascii="Times New Roman" w:eastAsia="Times New Roman" w:hAnsi="Times New Roman" w:cs="Times New Roman"/>
          <w:sz w:val="24"/>
          <w:szCs w:val="24"/>
        </w:rPr>
      </w:pPr>
      <w:r w:rsidRPr="00B242EB">
        <w:rPr>
          <w:rFonts w:ascii="Times New Roman" w:eastAsia="Times New Roman" w:hAnsi="Times New Roman" w:cs="Times New Roman"/>
          <w:color w:val="000000"/>
        </w:rPr>
        <w:t xml:space="preserve">The BHC-Full and Screen benefit packages have specific priority populations </w:t>
      </w:r>
      <w:r w:rsidR="00E70A4E" w:rsidRPr="00B242EB">
        <w:rPr>
          <w:rFonts w:ascii="Times New Roman" w:eastAsia="Times New Roman" w:hAnsi="Times New Roman" w:cs="Times New Roman"/>
          <w:color w:val="000000"/>
        </w:rPr>
        <w:t xml:space="preserve">that can </w:t>
      </w:r>
      <w:r w:rsidRPr="00B242EB">
        <w:rPr>
          <w:rFonts w:ascii="Times New Roman" w:eastAsia="Times New Roman" w:hAnsi="Times New Roman" w:cs="Times New Roman"/>
          <w:color w:val="000000"/>
        </w:rPr>
        <w:t>receive the state funded services.  The definitions that are included in the statute language are listed below: </w:t>
      </w:r>
    </w:p>
    <w:p w14:paraId="7FE6C137" w14:textId="0710BCD6" w:rsidR="00FE55A3" w:rsidRPr="00E70A4E" w:rsidRDefault="00FE55A3" w:rsidP="00FE55A3">
      <w:pPr>
        <w:spacing w:after="0" w:line="240" w:lineRule="auto"/>
        <w:rPr>
          <w:rFonts w:ascii="Times New Roman" w:eastAsia="Times New Roman" w:hAnsi="Times New Roman" w:cs="Times New Roman"/>
          <w:sz w:val="24"/>
          <w:szCs w:val="24"/>
        </w:rPr>
      </w:pPr>
    </w:p>
    <w:p w14:paraId="528F64B3" w14:textId="015D801D" w:rsidR="00FE55A3" w:rsidRPr="00B242EB" w:rsidRDefault="00FE55A3" w:rsidP="00FE55A3">
      <w:pPr>
        <w:numPr>
          <w:ilvl w:val="0"/>
          <w:numId w:val="1"/>
        </w:numPr>
        <w:spacing w:after="0" w:line="240" w:lineRule="auto"/>
        <w:ind w:right="720"/>
        <w:jc w:val="both"/>
        <w:textAlignment w:val="baseline"/>
        <w:rPr>
          <w:rFonts w:ascii="Times New Roman" w:eastAsia="Times New Roman" w:hAnsi="Times New Roman" w:cs="Times New Roman"/>
          <w:color w:val="000000"/>
        </w:rPr>
      </w:pPr>
      <w:r w:rsidRPr="00B242EB">
        <w:rPr>
          <w:rFonts w:ascii="Times New Roman" w:eastAsia="Times New Roman" w:hAnsi="Times New Roman" w:cs="Times New Roman"/>
          <w:color w:val="000000"/>
          <w:u w:val="single"/>
        </w:rPr>
        <w:t>State-level justice-involved</w:t>
      </w:r>
      <w:r w:rsidRPr="00B242EB">
        <w:rPr>
          <w:rFonts w:ascii="Times New Roman" w:eastAsia="Times New Roman" w:hAnsi="Times New Roman" w:cs="Times New Roman"/>
          <w:color w:val="000000"/>
        </w:rPr>
        <w:t>: persons who, within the previous six (6) months, have been released or paroled from an institution as defined by W.S. 7-13-401(a)(vi) or who are awaiting admission to evaluation from or have been evaluated by a facility as defined under W.S 7-11-301(a)(ii) and who require continuing treatment for a mental illness or substance use disorder.</w:t>
      </w:r>
    </w:p>
    <w:p w14:paraId="6216FB78" w14:textId="7B08827E" w:rsidR="00FE55A3" w:rsidRPr="00E70A4E" w:rsidRDefault="00FE55A3" w:rsidP="00FE55A3">
      <w:pPr>
        <w:spacing w:after="0" w:line="240" w:lineRule="auto"/>
        <w:rPr>
          <w:rFonts w:ascii="Times New Roman" w:eastAsia="Times New Roman" w:hAnsi="Times New Roman" w:cs="Times New Roman"/>
          <w:sz w:val="24"/>
          <w:szCs w:val="24"/>
        </w:rPr>
      </w:pPr>
    </w:p>
    <w:p w14:paraId="26BA1FA2" w14:textId="77777777" w:rsidR="00FE55A3" w:rsidRPr="00B242EB" w:rsidRDefault="00FE55A3" w:rsidP="00FE55A3">
      <w:pPr>
        <w:numPr>
          <w:ilvl w:val="0"/>
          <w:numId w:val="2"/>
        </w:numPr>
        <w:spacing w:after="0" w:line="240" w:lineRule="auto"/>
        <w:ind w:right="720"/>
        <w:jc w:val="both"/>
        <w:textAlignment w:val="baseline"/>
        <w:rPr>
          <w:rFonts w:ascii="Times New Roman" w:eastAsia="Times New Roman" w:hAnsi="Times New Roman" w:cs="Times New Roman"/>
          <w:color w:val="000000"/>
        </w:rPr>
      </w:pPr>
      <w:r w:rsidRPr="00B242EB">
        <w:rPr>
          <w:rFonts w:ascii="Times New Roman" w:eastAsia="Times New Roman" w:hAnsi="Times New Roman" w:cs="Times New Roman"/>
          <w:color w:val="000000"/>
          <w:u w:val="single"/>
        </w:rPr>
        <w:t>Non-state level justice involved</w:t>
      </w:r>
      <w:r w:rsidRPr="00B242EB">
        <w:rPr>
          <w:rFonts w:ascii="Times New Roman" w:eastAsia="Times New Roman" w:hAnsi="Times New Roman" w:cs="Times New Roman"/>
          <w:color w:val="000000"/>
        </w:rPr>
        <w:t>: a) persons who, within the previous six (6) months, have been placed on probation and made subject to an intensive supervision program that includes treatment for a mental illness or a SUD; b) Persons who within the previous six (6) months have been convicted of or pled nolo contendre to a criminal offense and ordered to enroll in a treatment program for a mental illness or SUD as part of their sentence; c) Persons on probation, parole or who have been conditionally released, who within the previous six (6) months have been sanctioned under W.S. 7-13-1802(b)(iv) through (vi) and ordered to receive treatment for a mental illness or a SUD; d) Qualified offenders under W.S. 7-13-1301 through 7-13-1304 who within the previous six (6) months have been ordered to receive treatment for a SUD.  </w:t>
      </w:r>
    </w:p>
    <w:p w14:paraId="4D5C590D" w14:textId="10831131" w:rsidR="00FE55A3" w:rsidRPr="00E70A4E" w:rsidRDefault="00FE55A3" w:rsidP="00FE55A3">
      <w:pPr>
        <w:spacing w:after="0" w:line="240" w:lineRule="auto"/>
        <w:rPr>
          <w:rFonts w:ascii="Times New Roman" w:eastAsia="Times New Roman" w:hAnsi="Times New Roman" w:cs="Times New Roman"/>
          <w:sz w:val="24"/>
          <w:szCs w:val="24"/>
        </w:rPr>
      </w:pPr>
    </w:p>
    <w:p w14:paraId="6AD12156" w14:textId="77777777" w:rsidR="00FE55A3" w:rsidRPr="00B242EB" w:rsidRDefault="00FE55A3" w:rsidP="00FE55A3">
      <w:pPr>
        <w:numPr>
          <w:ilvl w:val="0"/>
          <w:numId w:val="3"/>
        </w:numPr>
        <w:spacing w:after="0" w:line="240" w:lineRule="auto"/>
        <w:ind w:right="720"/>
        <w:jc w:val="both"/>
        <w:textAlignment w:val="baseline"/>
        <w:rPr>
          <w:rFonts w:ascii="Times New Roman" w:eastAsia="Times New Roman" w:hAnsi="Times New Roman" w:cs="Times New Roman"/>
          <w:color w:val="000000"/>
        </w:rPr>
      </w:pPr>
      <w:r w:rsidRPr="00B242EB">
        <w:rPr>
          <w:rFonts w:ascii="Times New Roman" w:eastAsia="Times New Roman" w:hAnsi="Times New Roman" w:cs="Times New Roman"/>
          <w:color w:val="000000"/>
          <w:u w:val="single"/>
        </w:rPr>
        <w:t>Families at high risk</w:t>
      </w:r>
      <w:r w:rsidRPr="00B242EB">
        <w:rPr>
          <w:rFonts w:ascii="Times New Roman" w:eastAsia="Times New Roman" w:hAnsi="Times New Roman" w:cs="Times New Roman"/>
          <w:color w:val="000000"/>
        </w:rPr>
        <w:t>: a) Children who have been discharged from an acute psychiatric facility or psychiatric residential treatment facility within the previous six (6) months and their immediate family members as defined by Department of Family Services rules; b) a child or the parent, legal guardian or another immediate family member, as defined by rule of the department of family services, referred to a behavioral health center by DFS for treatment for a mental illness or substance use disorder and the treatment, is necessary to prevent the removal of the child from the child’s home or prevent the removal of the child or to reunify the child with the family; c) A child who has been referred to a BHC by a youth crisis shelter, school, primary care provider, licensed therapist or law enforcement officer for treatment for mental illness or SUD that impacts the child’s life. </w:t>
      </w:r>
    </w:p>
    <w:p w14:paraId="73F8C35F" w14:textId="0F3735BB" w:rsidR="00FE55A3" w:rsidRPr="00E70A4E" w:rsidRDefault="00FE55A3" w:rsidP="00FE55A3">
      <w:pPr>
        <w:spacing w:after="0" w:line="240" w:lineRule="auto"/>
        <w:rPr>
          <w:rFonts w:ascii="Times New Roman" w:eastAsia="Times New Roman" w:hAnsi="Times New Roman" w:cs="Times New Roman"/>
          <w:sz w:val="24"/>
          <w:szCs w:val="24"/>
        </w:rPr>
      </w:pPr>
    </w:p>
    <w:p w14:paraId="296BF957" w14:textId="77777777" w:rsidR="00FE55A3" w:rsidRPr="00B242EB" w:rsidRDefault="00FE55A3" w:rsidP="00FE55A3">
      <w:pPr>
        <w:numPr>
          <w:ilvl w:val="0"/>
          <w:numId w:val="4"/>
        </w:numPr>
        <w:spacing w:after="0" w:line="240" w:lineRule="auto"/>
        <w:ind w:right="720"/>
        <w:jc w:val="both"/>
        <w:textAlignment w:val="baseline"/>
        <w:rPr>
          <w:rFonts w:ascii="Times New Roman" w:eastAsia="Times New Roman" w:hAnsi="Times New Roman" w:cs="Times New Roman"/>
          <w:color w:val="000000"/>
        </w:rPr>
      </w:pPr>
      <w:r w:rsidRPr="00B242EB">
        <w:rPr>
          <w:rFonts w:ascii="Times New Roman" w:eastAsia="Times New Roman" w:hAnsi="Times New Roman" w:cs="Times New Roman"/>
          <w:color w:val="000000"/>
          <w:u w:val="single"/>
        </w:rPr>
        <w:t>Adults with Acute Mental Illness</w:t>
      </w:r>
      <w:r w:rsidRPr="00B242EB">
        <w:rPr>
          <w:rFonts w:ascii="Times New Roman" w:eastAsia="Times New Roman" w:hAnsi="Times New Roman" w:cs="Times New Roman"/>
          <w:color w:val="000000"/>
        </w:rPr>
        <w:t>: persons who are subject to emergency detention, involuntary hospitalization order, or a directed outpatient commitment order or who were released from emergency detention or discharged from an involuntary hospitalization or directed outpatient commitment within the last six (6) months. </w:t>
      </w:r>
    </w:p>
    <w:p w14:paraId="2E4952C0" w14:textId="541511DC" w:rsidR="00FE55A3" w:rsidRPr="00E70A4E" w:rsidRDefault="00FE55A3" w:rsidP="00FE55A3">
      <w:pPr>
        <w:spacing w:after="0" w:line="240" w:lineRule="auto"/>
        <w:rPr>
          <w:rFonts w:ascii="Times New Roman" w:eastAsia="Times New Roman" w:hAnsi="Times New Roman" w:cs="Times New Roman"/>
          <w:sz w:val="24"/>
          <w:szCs w:val="24"/>
        </w:rPr>
      </w:pPr>
    </w:p>
    <w:p w14:paraId="4DF868EA" w14:textId="77777777" w:rsidR="00FE55A3" w:rsidRPr="00B242EB" w:rsidRDefault="00FE55A3" w:rsidP="00FE55A3">
      <w:pPr>
        <w:numPr>
          <w:ilvl w:val="0"/>
          <w:numId w:val="5"/>
        </w:numPr>
        <w:spacing w:after="0" w:line="240" w:lineRule="auto"/>
        <w:ind w:right="720"/>
        <w:jc w:val="both"/>
        <w:textAlignment w:val="baseline"/>
        <w:rPr>
          <w:rFonts w:ascii="Times New Roman" w:eastAsia="Times New Roman" w:hAnsi="Times New Roman" w:cs="Times New Roman"/>
          <w:color w:val="000000"/>
        </w:rPr>
      </w:pPr>
      <w:r w:rsidRPr="00B242EB">
        <w:rPr>
          <w:rFonts w:ascii="Times New Roman" w:eastAsia="Times New Roman" w:hAnsi="Times New Roman" w:cs="Times New Roman"/>
          <w:color w:val="000000"/>
          <w:u w:val="single"/>
        </w:rPr>
        <w:t>Adults with Severe Mental Illness</w:t>
      </w:r>
      <w:r w:rsidRPr="00B242EB">
        <w:rPr>
          <w:rFonts w:ascii="Times New Roman" w:eastAsia="Times New Roman" w:hAnsi="Times New Roman" w:cs="Times New Roman"/>
          <w:color w:val="000000"/>
        </w:rPr>
        <w:t>: a) persons who, based on diagnosis and history, have a substantial probability of being unable to meet their needs for food, shelter, and medical care if they do not receive regular mental health treatment or case management.  b) Vulnerable adult means any person eighteen (18) years of age or older who is unable to manage and take care of himself or his money, assets, or property without assistance as a result of advanced age or physical or mental disability. W.S. 35-20-102(a)(xviii).</w:t>
      </w:r>
    </w:p>
    <w:p w14:paraId="4DDDB8B1" w14:textId="1501C61F" w:rsidR="00FE55A3" w:rsidRPr="00E70A4E" w:rsidRDefault="00FE55A3" w:rsidP="00FE55A3">
      <w:pPr>
        <w:spacing w:after="0" w:line="240" w:lineRule="auto"/>
        <w:rPr>
          <w:rFonts w:ascii="Times New Roman" w:eastAsia="Times New Roman" w:hAnsi="Times New Roman" w:cs="Times New Roman"/>
          <w:sz w:val="24"/>
          <w:szCs w:val="24"/>
        </w:rPr>
      </w:pPr>
    </w:p>
    <w:p w14:paraId="4E03366A" w14:textId="77777777" w:rsidR="00FE55A3" w:rsidRPr="00B242EB" w:rsidRDefault="00FE55A3" w:rsidP="00FE55A3">
      <w:pPr>
        <w:numPr>
          <w:ilvl w:val="0"/>
          <w:numId w:val="6"/>
        </w:numPr>
        <w:spacing w:after="0" w:line="240" w:lineRule="auto"/>
        <w:ind w:right="720"/>
        <w:jc w:val="both"/>
        <w:textAlignment w:val="baseline"/>
        <w:rPr>
          <w:rFonts w:ascii="Times New Roman" w:eastAsia="Times New Roman" w:hAnsi="Times New Roman" w:cs="Times New Roman"/>
          <w:color w:val="000000"/>
        </w:rPr>
      </w:pPr>
      <w:r w:rsidRPr="00B242EB">
        <w:rPr>
          <w:rFonts w:ascii="Times New Roman" w:eastAsia="Times New Roman" w:hAnsi="Times New Roman" w:cs="Times New Roman"/>
          <w:color w:val="000000"/>
          <w:u w:val="single"/>
        </w:rPr>
        <w:t>Indigent clients with high needs</w:t>
      </w:r>
      <w:r w:rsidRPr="00B242EB">
        <w:rPr>
          <w:rFonts w:ascii="Times New Roman" w:eastAsia="Times New Roman" w:hAnsi="Times New Roman" w:cs="Times New Roman"/>
          <w:color w:val="000000"/>
        </w:rPr>
        <w:t>: Persons who meet the definition of indigent general access and who have a mental illness or SUD that substantially impairs their ability to function in society. </w:t>
      </w:r>
    </w:p>
    <w:p w14:paraId="6C4B71B9" w14:textId="475B1756" w:rsidR="00FE55A3" w:rsidRPr="00E70A4E" w:rsidRDefault="00FE55A3" w:rsidP="00FE55A3">
      <w:pPr>
        <w:spacing w:after="0" w:line="240" w:lineRule="auto"/>
        <w:rPr>
          <w:rFonts w:ascii="Times New Roman" w:eastAsia="Times New Roman" w:hAnsi="Times New Roman" w:cs="Times New Roman"/>
          <w:sz w:val="24"/>
          <w:szCs w:val="24"/>
        </w:rPr>
      </w:pPr>
    </w:p>
    <w:p w14:paraId="2556B1A8" w14:textId="77777777" w:rsidR="00FE55A3" w:rsidRPr="00B242EB" w:rsidRDefault="00FE55A3" w:rsidP="00FE55A3">
      <w:pPr>
        <w:numPr>
          <w:ilvl w:val="0"/>
          <w:numId w:val="7"/>
        </w:numPr>
        <w:spacing w:after="0" w:line="240" w:lineRule="auto"/>
        <w:ind w:right="720"/>
        <w:jc w:val="both"/>
        <w:textAlignment w:val="baseline"/>
        <w:rPr>
          <w:rFonts w:ascii="Times New Roman" w:eastAsia="Times New Roman" w:hAnsi="Times New Roman" w:cs="Times New Roman"/>
          <w:color w:val="000000"/>
        </w:rPr>
      </w:pPr>
      <w:r w:rsidRPr="00B242EB">
        <w:rPr>
          <w:rFonts w:ascii="Times New Roman" w:eastAsia="Times New Roman" w:hAnsi="Times New Roman" w:cs="Times New Roman"/>
          <w:color w:val="000000"/>
          <w:u w:val="single"/>
        </w:rPr>
        <w:lastRenderedPageBreak/>
        <w:t>Indigent general access clients</w:t>
      </w:r>
      <w:r w:rsidRPr="00B242EB">
        <w:rPr>
          <w:rFonts w:ascii="Times New Roman" w:eastAsia="Times New Roman" w:hAnsi="Times New Roman" w:cs="Times New Roman"/>
          <w:color w:val="000000"/>
        </w:rPr>
        <w:t>: persons whose total household income is not more than two hundred (200%) of the federal poverty level. </w:t>
      </w:r>
    </w:p>
    <w:p w14:paraId="09EA3FCB" w14:textId="77777777" w:rsidR="00FE55A3" w:rsidRPr="00E70A4E" w:rsidRDefault="00FE55A3" w:rsidP="00FE55A3">
      <w:pPr>
        <w:spacing w:after="0" w:line="240" w:lineRule="auto"/>
        <w:rPr>
          <w:rFonts w:ascii="Times New Roman" w:eastAsia="Times New Roman" w:hAnsi="Times New Roman" w:cs="Times New Roman"/>
          <w:sz w:val="24"/>
          <w:szCs w:val="24"/>
        </w:rPr>
      </w:pPr>
    </w:p>
    <w:p w14:paraId="20319639" w14:textId="03F65A4C" w:rsidR="00E70A4E" w:rsidRPr="00B242EB" w:rsidRDefault="00FE55A3" w:rsidP="00FE55A3">
      <w:pPr>
        <w:spacing w:after="0" w:line="240" w:lineRule="auto"/>
        <w:ind w:right="720"/>
        <w:jc w:val="both"/>
        <w:rPr>
          <w:rFonts w:ascii="Times New Roman" w:eastAsia="Times New Roman" w:hAnsi="Times New Roman" w:cs="Times New Roman"/>
          <w:color w:val="000000"/>
        </w:rPr>
      </w:pPr>
      <w:r w:rsidRPr="00B242EB">
        <w:rPr>
          <w:rFonts w:ascii="Times New Roman" w:eastAsia="Times New Roman" w:hAnsi="Times New Roman" w:cs="Times New Roman"/>
          <w:color w:val="000000"/>
        </w:rPr>
        <w:t>In addition to the state-funded priority populations, the Behavioral Health Division has included the priority populations identified through the federal Community Mental Health and Substance Use Treatment, Prevention and Recovery</w:t>
      </w:r>
      <w:r w:rsidR="00B242EB">
        <w:rPr>
          <w:rFonts w:ascii="Times New Roman" w:eastAsia="Times New Roman" w:hAnsi="Times New Roman" w:cs="Times New Roman"/>
          <w:color w:val="000000"/>
        </w:rPr>
        <w:t xml:space="preserve"> Services</w:t>
      </w:r>
      <w:r w:rsidRPr="00B242EB">
        <w:rPr>
          <w:rFonts w:ascii="Times New Roman" w:eastAsia="Times New Roman" w:hAnsi="Times New Roman" w:cs="Times New Roman"/>
          <w:color w:val="000000"/>
        </w:rPr>
        <w:t xml:space="preserve"> </w:t>
      </w:r>
      <w:r w:rsidR="00E70A4E" w:rsidRPr="00B242EB">
        <w:rPr>
          <w:rFonts w:ascii="Times New Roman" w:eastAsia="Times New Roman" w:hAnsi="Times New Roman" w:cs="Times New Roman"/>
          <w:color w:val="000000"/>
        </w:rPr>
        <w:t>(SUPTR</w:t>
      </w:r>
      <w:r w:rsidR="00B242EB">
        <w:rPr>
          <w:rFonts w:ascii="Times New Roman" w:eastAsia="Times New Roman" w:hAnsi="Times New Roman" w:cs="Times New Roman"/>
          <w:color w:val="000000"/>
        </w:rPr>
        <w:t>S</w:t>
      </w:r>
      <w:r w:rsidR="00E70A4E" w:rsidRPr="00B242EB">
        <w:rPr>
          <w:rFonts w:ascii="Times New Roman" w:eastAsia="Times New Roman" w:hAnsi="Times New Roman" w:cs="Times New Roman"/>
          <w:color w:val="000000"/>
        </w:rPr>
        <w:t xml:space="preserve">) </w:t>
      </w:r>
      <w:r w:rsidRPr="00B242EB">
        <w:rPr>
          <w:rFonts w:ascii="Times New Roman" w:eastAsia="Times New Roman" w:hAnsi="Times New Roman" w:cs="Times New Roman"/>
          <w:color w:val="000000"/>
        </w:rPr>
        <w:t xml:space="preserve">block grants.  </w:t>
      </w:r>
      <w:r w:rsidR="00E70A4E" w:rsidRPr="00B242EB">
        <w:rPr>
          <w:rFonts w:ascii="Times New Roman" w:eastAsia="Times New Roman" w:hAnsi="Times New Roman" w:cs="Times New Roman"/>
          <w:color w:val="000000"/>
        </w:rPr>
        <w:t xml:space="preserve">Individuals </w:t>
      </w:r>
      <w:r w:rsidRPr="00B242EB">
        <w:rPr>
          <w:rFonts w:ascii="Times New Roman" w:eastAsia="Times New Roman" w:hAnsi="Times New Roman" w:cs="Times New Roman"/>
          <w:color w:val="000000"/>
        </w:rPr>
        <w:t xml:space="preserve">meeting the federal priority population definitions </w:t>
      </w:r>
      <w:r w:rsidR="00E70A4E" w:rsidRPr="00B242EB">
        <w:rPr>
          <w:rFonts w:ascii="Times New Roman" w:eastAsia="Times New Roman" w:hAnsi="Times New Roman" w:cs="Times New Roman"/>
          <w:color w:val="000000"/>
        </w:rPr>
        <w:t>are considered</w:t>
      </w:r>
      <w:r w:rsidRPr="00B242EB">
        <w:rPr>
          <w:rFonts w:ascii="Times New Roman" w:eastAsia="Times New Roman" w:hAnsi="Times New Roman" w:cs="Times New Roman"/>
          <w:color w:val="000000"/>
        </w:rPr>
        <w:t xml:space="preserve"> </w:t>
      </w:r>
      <w:r w:rsidR="00E70A4E" w:rsidRPr="00B242EB">
        <w:rPr>
          <w:rFonts w:ascii="Times New Roman" w:eastAsia="Times New Roman" w:hAnsi="Times New Roman" w:cs="Times New Roman"/>
          <w:color w:val="000000"/>
        </w:rPr>
        <w:t xml:space="preserve">eligible </w:t>
      </w:r>
      <w:r w:rsidRPr="00B242EB">
        <w:rPr>
          <w:rFonts w:ascii="Times New Roman" w:eastAsia="Times New Roman" w:hAnsi="Times New Roman" w:cs="Times New Roman"/>
          <w:color w:val="000000"/>
        </w:rPr>
        <w:t xml:space="preserve">and should receive BHC-Full benefit plan services.  </w:t>
      </w:r>
    </w:p>
    <w:p w14:paraId="7A9E0657" w14:textId="6E71D627" w:rsidR="00FE55A3" w:rsidRPr="00E70A4E" w:rsidRDefault="00FE55A3" w:rsidP="00FE55A3">
      <w:pPr>
        <w:spacing w:after="0" w:line="240" w:lineRule="auto"/>
        <w:ind w:right="720"/>
        <w:jc w:val="both"/>
        <w:rPr>
          <w:rFonts w:ascii="Times New Roman" w:eastAsia="Times New Roman" w:hAnsi="Times New Roman" w:cs="Times New Roman"/>
          <w:sz w:val="24"/>
          <w:szCs w:val="24"/>
        </w:rPr>
      </w:pPr>
      <w:r w:rsidRPr="00B242EB">
        <w:rPr>
          <w:rFonts w:ascii="Times New Roman" w:eastAsia="Times New Roman" w:hAnsi="Times New Roman" w:cs="Times New Roman"/>
          <w:color w:val="000000"/>
        </w:rPr>
        <w:t>Mental Health Block Grant includes:</w:t>
      </w:r>
    </w:p>
    <w:p w14:paraId="1B662F45" w14:textId="77777777" w:rsidR="00FE55A3" w:rsidRPr="00B242EB" w:rsidRDefault="00FE55A3" w:rsidP="00FE55A3">
      <w:pPr>
        <w:numPr>
          <w:ilvl w:val="0"/>
          <w:numId w:val="8"/>
        </w:numPr>
        <w:spacing w:after="0" w:line="240" w:lineRule="auto"/>
        <w:ind w:right="720"/>
        <w:jc w:val="both"/>
        <w:textAlignment w:val="baseline"/>
        <w:rPr>
          <w:rFonts w:ascii="Times New Roman" w:eastAsia="Times New Roman" w:hAnsi="Times New Roman" w:cs="Times New Roman"/>
          <w:color w:val="000000"/>
        </w:rPr>
      </w:pPr>
      <w:r w:rsidRPr="00B242EB">
        <w:rPr>
          <w:rFonts w:ascii="Times New Roman" w:eastAsia="Times New Roman" w:hAnsi="Times New Roman" w:cs="Times New Roman"/>
          <w:color w:val="000000"/>
        </w:rPr>
        <w:t>Children and adolescents with Serious Emotional Disturbance (SED), </w:t>
      </w:r>
    </w:p>
    <w:p w14:paraId="3A3020B1" w14:textId="77777777" w:rsidR="00FE55A3" w:rsidRPr="00B242EB" w:rsidRDefault="00FE55A3" w:rsidP="00FE55A3">
      <w:pPr>
        <w:numPr>
          <w:ilvl w:val="0"/>
          <w:numId w:val="8"/>
        </w:numPr>
        <w:spacing w:after="0" w:line="240" w:lineRule="auto"/>
        <w:ind w:right="720"/>
        <w:jc w:val="both"/>
        <w:textAlignment w:val="baseline"/>
        <w:rPr>
          <w:rFonts w:ascii="Times New Roman" w:eastAsia="Times New Roman" w:hAnsi="Times New Roman" w:cs="Times New Roman"/>
          <w:color w:val="000000"/>
        </w:rPr>
      </w:pPr>
      <w:r w:rsidRPr="00B242EB">
        <w:rPr>
          <w:rFonts w:ascii="Times New Roman" w:eastAsia="Times New Roman" w:hAnsi="Times New Roman" w:cs="Times New Roman"/>
          <w:color w:val="000000"/>
        </w:rPr>
        <w:t>Adults with Serious Mental Illness and </w:t>
      </w:r>
    </w:p>
    <w:p w14:paraId="6362E9BC" w14:textId="001A59D9" w:rsidR="00FE55A3" w:rsidRPr="00B242EB" w:rsidRDefault="00FE55A3" w:rsidP="00FE55A3">
      <w:pPr>
        <w:numPr>
          <w:ilvl w:val="0"/>
          <w:numId w:val="8"/>
        </w:numPr>
        <w:spacing w:after="0" w:line="240" w:lineRule="auto"/>
        <w:ind w:right="720"/>
        <w:jc w:val="both"/>
        <w:textAlignment w:val="baseline"/>
        <w:rPr>
          <w:rFonts w:ascii="Times New Roman" w:eastAsia="Times New Roman" w:hAnsi="Times New Roman" w:cs="Times New Roman"/>
          <w:color w:val="000000"/>
        </w:rPr>
      </w:pPr>
      <w:r w:rsidRPr="00B242EB">
        <w:rPr>
          <w:rFonts w:ascii="Times New Roman" w:eastAsia="Times New Roman" w:hAnsi="Times New Roman" w:cs="Times New Roman"/>
          <w:color w:val="000000"/>
        </w:rPr>
        <w:t>Veterans  </w:t>
      </w:r>
    </w:p>
    <w:p w14:paraId="64ADBD6B" w14:textId="77777777" w:rsidR="00FE55A3" w:rsidRPr="00E70A4E" w:rsidRDefault="00FE55A3" w:rsidP="00FE55A3">
      <w:pPr>
        <w:spacing w:after="0" w:line="240" w:lineRule="auto"/>
        <w:rPr>
          <w:rFonts w:ascii="Times New Roman" w:eastAsia="Times New Roman" w:hAnsi="Times New Roman" w:cs="Times New Roman"/>
          <w:sz w:val="24"/>
          <w:szCs w:val="24"/>
        </w:rPr>
      </w:pPr>
    </w:p>
    <w:p w14:paraId="78488FD4" w14:textId="30081115" w:rsidR="00FE55A3" w:rsidRPr="00E70A4E" w:rsidRDefault="00FE55A3" w:rsidP="00FE55A3">
      <w:pPr>
        <w:spacing w:after="0" w:line="240" w:lineRule="auto"/>
        <w:ind w:right="720"/>
        <w:jc w:val="both"/>
        <w:rPr>
          <w:rFonts w:ascii="Times New Roman" w:eastAsia="Times New Roman" w:hAnsi="Times New Roman" w:cs="Times New Roman"/>
          <w:sz w:val="24"/>
          <w:szCs w:val="24"/>
        </w:rPr>
      </w:pPr>
      <w:r w:rsidRPr="00B242EB">
        <w:rPr>
          <w:rFonts w:ascii="Times New Roman" w:eastAsia="Times New Roman" w:hAnsi="Times New Roman" w:cs="Times New Roman"/>
          <w:color w:val="000000"/>
        </w:rPr>
        <w:t>The SUPTRS block grant includes:</w:t>
      </w:r>
    </w:p>
    <w:p w14:paraId="12C2AFAE" w14:textId="77777777" w:rsidR="00FE55A3" w:rsidRPr="00B242EB" w:rsidRDefault="00FE55A3" w:rsidP="00FE55A3">
      <w:pPr>
        <w:numPr>
          <w:ilvl w:val="0"/>
          <w:numId w:val="9"/>
        </w:numPr>
        <w:spacing w:after="0" w:line="240" w:lineRule="auto"/>
        <w:ind w:right="720"/>
        <w:jc w:val="both"/>
        <w:textAlignment w:val="baseline"/>
        <w:rPr>
          <w:rFonts w:ascii="Times New Roman" w:eastAsia="Times New Roman" w:hAnsi="Times New Roman" w:cs="Times New Roman"/>
          <w:color w:val="000000"/>
        </w:rPr>
      </w:pPr>
      <w:r w:rsidRPr="00B242EB">
        <w:rPr>
          <w:rFonts w:ascii="Times New Roman" w:eastAsia="Times New Roman" w:hAnsi="Times New Roman" w:cs="Times New Roman"/>
          <w:color w:val="000000"/>
        </w:rPr>
        <w:t>Pregnant Intravenous Drug Users</w:t>
      </w:r>
    </w:p>
    <w:p w14:paraId="51DA5CD5" w14:textId="77777777" w:rsidR="00FE55A3" w:rsidRPr="00B242EB" w:rsidRDefault="00FE55A3" w:rsidP="00FE55A3">
      <w:pPr>
        <w:numPr>
          <w:ilvl w:val="0"/>
          <w:numId w:val="9"/>
        </w:numPr>
        <w:spacing w:after="0" w:line="240" w:lineRule="auto"/>
        <w:ind w:right="720"/>
        <w:jc w:val="both"/>
        <w:textAlignment w:val="baseline"/>
        <w:rPr>
          <w:rFonts w:ascii="Times New Roman" w:eastAsia="Times New Roman" w:hAnsi="Times New Roman" w:cs="Times New Roman"/>
          <w:color w:val="000000"/>
        </w:rPr>
      </w:pPr>
      <w:r w:rsidRPr="00B242EB">
        <w:rPr>
          <w:rFonts w:ascii="Times New Roman" w:eastAsia="Times New Roman" w:hAnsi="Times New Roman" w:cs="Times New Roman"/>
          <w:color w:val="000000"/>
        </w:rPr>
        <w:t>Pregnant Women</w:t>
      </w:r>
    </w:p>
    <w:p w14:paraId="4128412E" w14:textId="77777777" w:rsidR="00FE55A3" w:rsidRPr="00B242EB" w:rsidRDefault="00FE55A3" w:rsidP="00FE55A3">
      <w:pPr>
        <w:numPr>
          <w:ilvl w:val="0"/>
          <w:numId w:val="9"/>
        </w:numPr>
        <w:spacing w:after="0" w:line="240" w:lineRule="auto"/>
        <w:ind w:right="720"/>
        <w:jc w:val="both"/>
        <w:textAlignment w:val="baseline"/>
        <w:rPr>
          <w:rFonts w:ascii="Times New Roman" w:eastAsia="Times New Roman" w:hAnsi="Times New Roman" w:cs="Times New Roman"/>
          <w:color w:val="000000"/>
        </w:rPr>
      </w:pPr>
      <w:r w:rsidRPr="00B242EB">
        <w:rPr>
          <w:rFonts w:ascii="Times New Roman" w:eastAsia="Times New Roman" w:hAnsi="Times New Roman" w:cs="Times New Roman"/>
          <w:color w:val="000000"/>
        </w:rPr>
        <w:t>Intravenous Drug Users, </w:t>
      </w:r>
    </w:p>
    <w:p w14:paraId="40594778" w14:textId="77777777" w:rsidR="00FE55A3" w:rsidRPr="00B242EB" w:rsidRDefault="00FE55A3" w:rsidP="00FE55A3">
      <w:pPr>
        <w:numPr>
          <w:ilvl w:val="0"/>
          <w:numId w:val="9"/>
        </w:numPr>
        <w:spacing w:after="0" w:line="240" w:lineRule="auto"/>
        <w:ind w:right="720"/>
        <w:jc w:val="both"/>
        <w:textAlignment w:val="baseline"/>
        <w:rPr>
          <w:rFonts w:ascii="Times New Roman" w:eastAsia="Times New Roman" w:hAnsi="Times New Roman" w:cs="Times New Roman"/>
          <w:color w:val="000000"/>
        </w:rPr>
      </w:pPr>
      <w:r w:rsidRPr="00B242EB">
        <w:rPr>
          <w:rFonts w:ascii="Times New Roman" w:eastAsia="Times New Roman" w:hAnsi="Times New Roman" w:cs="Times New Roman"/>
          <w:color w:val="000000"/>
        </w:rPr>
        <w:t>Women and Parenting Women, and </w:t>
      </w:r>
    </w:p>
    <w:p w14:paraId="3C17A48E" w14:textId="77777777" w:rsidR="00FE55A3" w:rsidRPr="00B242EB" w:rsidRDefault="00FE55A3" w:rsidP="00FE55A3">
      <w:pPr>
        <w:numPr>
          <w:ilvl w:val="0"/>
          <w:numId w:val="9"/>
        </w:numPr>
        <w:spacing w:after="0" w:line="240" w:lineRule="auto"/>
        <w:ind w:right="720"/>
        <w:jc w:val="both"/>
        <w:textAlignment w:val="baseline"/>
        <w:rPr>
          <w:rFonts w:ascii="Times New Roman" w:eastAsia="Times New Roman" w:hAnsi="Times New Roman" w:cs="Times New Roman"/>
          <w:color w:val="000000"/>
        </w:rPr>
      </w:pPr>
      <w:r w:rsidRPr="00B242EB">
        <w:rPr>
          <w:rFonts w:ascii="Times New Roman" w:eastAsia="Times New Roman" w:hAnsi="Times New Roman" w:cs="Times New Roman"/>
          <w:color w:val="000000"/>
        </w:rPr>
        <w:t>Veterans </w:t>
      </w:r>
    </w:p>
    <w:p w14:paraId="0AE6F62A" w14:textId="77777777" w:rsidR="00FE55A3" w:rsidRPr="00E70A4E" w:rsidRDefault="00FE55A3">
      <w:pPr>
        <w:rPr>
          <w:rFonts w:ascii="Times New Roman" w:hAnsi="Times New Roman" w:cs="Times New Roman"/>
          <w:b/>
          <w:sz w:val="24"/>
        </w:rPr>
      </w:pPr>
    </w:p>
    <w:p w14:paraId="71595258" w14:textId="48EEC421" w:rsidR="00233436" w:rsidRPr="00E70A4E" w:rsidRDefault="00F54CA2">
      <w:pPr>
        <w:rPr>
          <w:rFonts w:ascii="Times New Roman" w:hAnsi="Times New Roman" w:cs="Times New Roman"/>
          <w:b/>
          <w:sz w:val="24"/>
        </w:rPr>
      </w:pPr>
      <w:r w:rsidRPr="00E70A4E">
        <w:rPr>
          <w:rFonts w:ascii="Times New Roman" w:hAnsi="Times New Roman" w:cs="Times New Roman"/>
          <w:b/>
          <w:sz w:val="24"/>
        </w:rPr>
        <w:t xml:space="preserve">Required </w:t>
      </w:r>
      <w:r w:rsidR="00310A9F" w:rsidRPr="00E70A4E">
        <w:rPr>
          <w:rFonts w:ascii="Times New Roman" w:hAnsi="Times New Roman" w:cs="Times New Roman"/>
          <w:b/>
          <w:sz w:val="24"/>
        </w:rPr>
        <w:t xml:space="preserve">Mental Health Outpatient </w:t>
      </w:r>
      <w:r w:rsidRPr="00E70A4E">
        <w:rPr>
          <w:rFonts w:ascii="Times New Roman" w:hAnsi="Times New Roman" w:cs="Times New Roman"/>
          <w:b/>
          <w:sz w:val="24"/>
        </w:rPr>
        <w:t>Services:</w:t>
      </w:r>
    </w:p>
    <w:p w14:paraId="0AB8FF45" w14:textId="2CCE9BED" w:rsidR="00F54CA2" w:rsidRPr="00E70A4E" w:rsidRDefault="00F54CA2">
      <w:pPr>
        <w:rPr>
          <w:rFonts w:ascii="Times New Roman" w:hAnsi="Times New Roman" w:cs="Times New Roman"/>
          <w:sz w:val="24"/>
        </w:rPr>
      </w:pPr>
      <w:r w:rsidRPr="00E70A4E">
        <w:rPr>
          <w:rFonts w:ascii="Times New Roman" w:hAnsi="Times New Roman" w:cs="Times New Roman"/>
          <w:sz w:val="24"/>
        </w:rPr>
        <w:t>Case management, clinical screening and assessment, crisis clinical response services, emergency care coordination and gatekeeping services, jail-based</w:t>
      </w:r>
      <w:r w:rsidR="00FE55A3" w:rsidRPr="00E70A4E">
        <w:rPr>
          <w:rFonts w:ascii="Times New Roman" w:hAnsi="Times New Roman" w:cs="Times New Roman"/>
          <w:sz w:val="24"/>
        </w:rPr>
        <w:t xml:space="preserve"> assessments,</w:t>
      </w:r>
      <w:r w:rsidRPr="00E70A4E">
        <w:rPr>
          <w:rFonts w:ascii="Times New Roman" w:hAnsi="Times New Roman" w:cs="Times New Roman"/>
          <w:sz w:val="24"/>
        </w:rPr>
        <w:t xml:space="preserve"> treatment and re</w:t>
      </w:r>
      <w:r w:rsidR="00310A9F" w:rsidRPr="00E70A4E">
        <w:rPr>
          <w:rFonts w:ascii="Times New Roman" w:hAnsi="Times New Roman" w:cs="Times New Roman"/>
          <w:sz w:val="24"/>
        </w:rPr>
        <w:t>-</w:t>
      </w:r>
      <w:r w:rsidRPr="00E70A4E">
        <w:rPr>
          <w:rFonts w:ascii="Times New Roman" w:hAnsi="Times New Roman" w:cs="Times New Roman"/>
          <w:sz w:val="24"/>
        </w:rPr>
        <w:t xml:space="preserve">entry, </w:t>
      </w:r>
      <w:r w:rsidR="00310A9F" w:rsidRPr="00E70A4E">
        <w:rPr>
          <w:rFonts w:ascii="Times New Roman" w:hAnsi="Times New Roman" w:cs="Times New Roman"/>
          <w:sz w:val="24"/>
        </w:rPr>
        <w:t xml:space="preserve">medication management </w:t>
      </w:r>
      <w:r w:rsidR="00E70A4E" w:rsidRPr="00E70A4E">
        <w:rPr>
          <w:rFonts w:ascii="Times New Roman" w:hAnsi="Times New Roman" w:cs="Times New Roman"/>
          <w:sz w:val="24"/>
        </w:rPr>
        <w:t>services, peer</w:t>
      </w:r>
      <w:r w:rsidR="00310A9F" w:rsidRPr="00E70A4E">
        <w:rPr>
          <w:rFonts w:ascii="Times New Roman" w:hAnsi="Times New Roman" w:cs="Times New Roman"/>
          <w:sz w:val="24"/>
        </w:rPr>
        <w:t xml:space="preserve"> specialist services, recreation/socialization, individual rehabilitative services, individual/family Agency-based therapy, individual/family Community-based therapy, and group therapy.</w:t>
      </w:r>
    </w:p>
    <w:p w14:paraId="7625B2EF" w14:textId="77777777" w:rsidR="00F54CA2" w:rsidRPr="00E70A4E" w:rsidRDefault="00F54CA2">
      <w:pPr>
        <w:rPr>
          <w:rFonts w:ascii="Times New Roman" w:hAnsi="Times New Roman" w:cs="Times New Roman"/>
          <w:sz w:val="24"/>
        </w:rPr>
      </w:pPr>
      <w:r w:rsidRPr="00E70A4E">
        <w:rPr>
          <w:rFonts w:ascii="Times New Roman" w:hAnsi="Times New Roman" w:cs="Times New Roman"/>
          <w:b/>
          <w:sz w:val="24"/>
        </w:rPr>
        <w:t xml:space="preserve">Optional </w:t>
      </w:r>
      <w:r w:rsidR="00310A9F" w:rsidRPr="00E70A4E">
        <w:rPr>
          <w:rFonts w:ascii="Times New Roman" w:hAnsi="Times New Roman" w:cs="Times New Roman"/>
          <w:b/>
          <w:sz w:val="24"/>
        </w:rPr>
        <w:t xml:space="preserve">Mental Health Outpatient </w:t>
      </w:r>
      <w:r w:rsidRPr="00E70A4E">
        <w:rPr>
          <w:rFonts w:ascii="Times New Roman" w:hAnsi="Times New Roman" w:cs="Times New Roman"/>
          <w:b/>
          <w:sz w:val="24"/>
        </w:rPr>
        <w:t>Services:</w:t>
      </w:r>
      <w:r w:rsidRPr="00E70A4E">
        <w:rPr>
          <w:rFonts w:ascii="Times New Roman" w:hAnsi="Times New Roman" w:cs="Times New Roman"/>
          <w:sz w:val="24"/>
        </w:rPr>
        <w:t xml:space="preserve"> </w:t>
      </w:r>
    </w:p>
    <w:p w14:paraId="1F4E75DC" w14:textId="77777777" w:rsidR="00310A9F" w:rsidRPr="00E70A4E" w:rsidRDefault="00310A9F">
      <w:pPr>
        <w:rPr>
          <w:rFonts w:ascii="Times New Roman" w:hAnsi="Times New Roman" w:cs="Times New Roman"/>
          <w:sz w:val="24"/>
        </w:rPr>
      </w:pPr>
      <w:r w:rsidRPr="00E70A4E">
        <w:rPr>
          <w:rFonts w:ascii="Times New Roman" w:hAnsi="Times New Roman" w:cs="Times New Roman"/>
          <w:sz w:val="24"/>
        </w:rPr>
        <w:t>Group case management, day treatment, early serious mental illness, group rehabilitative services, supported employment, and supported education.</w:t>
      </w:r>
    </w:p>
    <w:p w14:paraId="200C364A" w14:textId="77777777" w:rsidR="00310A9F" w:rsidRPr="00E70A4E" w:rsidRDefault="00310A9F" w:rsidP="00310A9F">
      <w:pPr>
        <w:rPr>
          <w:rFonts w:ascii="Times New Roman" w:hAnsi="Times New Roman" w:cs="Times New Roman"/>
          <w:b/>
          <w:sz w:val="24"/>
        </w:rPr>
      </w:pPr>
      <w:r w:rsidRPr="00E70A4E">
        <w:rPr>
          <w:rFonts w:ascii="Times New Roman" w:hAnsi="Times New Roman" w:cs="Times New Roman"/>
          <w:b/>
          <w:sz w:val="24"/>
        </w:rPr>
        <w:t>Required Mental Health Residential Services:</w:t>
      </w:r>
    </w:p>
    <w:p w14:paraId="0F8B85A9" w14:textId="77777777" w:rsidR="00310A9F" w:rsidRPr="00E70A4E" w:rsidRDefault="00310A9F" w:rsidP="00310A9F">
      <w:pPr>
        <w:rPr>
          <w:rFonts w:ascii="Times New Roman" w:hAnsi="Times New Roman" w:cs="Times New Roman"/>
          <w:sz w:val="24"/>
        </w:rPr>
      </w:pPr>
      <w:r w:rsidRPr="00E70A4E">
        <w:rPr>
          <w:rFonts w:ascii="Times New Roman" w:hAnsi="Times New Roman" w:cs="Times New Roman"/>
          <w:sz w:val="24"/>
        </w:rPr>
        <w:t>Community h</w:t>
      </w:r>
      <w:r w:rsidR="00460C10" w:rsidRPr="00E70A4E">
        <w:rPr>
          <w:rFonts w:ascii="Times New Roman" w:hAnsi="Times New Roman" w:cs="Times New Roman"/>
          <w:sz w:val="24"/>
        </w:rPr>
        <w:t>ousing</w:t>
      </w:r>
    </w:p>
    <w:p w14:paraId="76935086" w14:textId="77777777" w:rsidR="00310A9F" w:rsidRPr="00E70A4E" w:rsidRDefault="00310A9F" w:rsidP="00310A9F">
      <w:pPr>
        <w:rPr>
          <w:rFonts w:ascii="Times New Roman" w:hAnsi="Times New Roman" w:cs="Times New Roman"/>
          <w:sz w:val="24"/>
        </w:rPr>
      </w:pPr>
      <w:r w:rsidRPr="00E70A4E">
        <w:rPr>
          <w:rFonts w:ascii="Times New Roman" w:hAnsi="Times New Roman" w:cs="Times New Roman"/>
          <w:b/>
          <w:sz w:val="24"/>
        </w:rPr>
        <w:t>Optional Mental Health Residential Services:</w:t>
      </w:r>
      <w:r w:rsidRPr="00E70A4E">
        <w:rPr>
          <w:rFonts w:ascii="Times New Roman" w:hAnsi="Times New Roman" w:cs="Times New Roman"/>
          <w:sz w:val="24"/>
        </w:rPr>
        <w:t xml:space="preserve"> </w:t>
      </w:r>
    </w:p>
    <w:p w14:paraId="0C85245C" w14:textId="77777777" w:rsidR="00460C10" w:rsidRPr="00E70A4E" w:rsidRDefault="00310A9F" w:rsidP="00310A9F">
      <w:pPr>
        <w:rPr>
          <w:rFonts w:ascii="Times New Roman" w:hAnsi="Times New Roman" w:cs="Times New Roman"/>
          <w:sz w:val="24"/>
        </w:rPr>
      </w:pPr>
      <w:r w:rsidRPr="00E70A4E">
        <w:rPr>
          <w:rFonts w:ascii="Times New Roman" w:hAnsi="Times New Roman" w:cs="Times New Roman"/>
          <w:sz w:val="24"/>
        </w:rPr>
        <w:t>Sub-Acute crisis residential</w:t>
      </w:r>
    </w:p>
    <w:p w14:paraId="6AD0A4AD" w14:textId="77777777" w:rsidR="00460C10" w:rsidRPr="00E70A4E" w:rsidRDefault="00460C10" w:rsidP="00460C10">
      <w:pPr>
        <w:rPr>
          <w:rFonts w:ascii="Times New Roman" w:hAnsi="Times New Roman" w:cs="Times New Roman"/>
          <w:b/>
          <w:sz w:val="24"/>
        </w:rPr>
      </w:pPr>
      <w:r w:rsidRPr="00E70A4E">
        <w:rPr>
          <w:rFonts w:ascii="Times New Roman" w:hAnsi="Times New Roman" w:cs="Times New Roman"/>
          <w:b/>
          <w:sz w:val="24"/>
        </w:rPr>
        <w:t>Required Substance Use Disorder Outpatient Services:</w:t>
      </w:r>
    </w:p>
    <w:p w14:paraId="614A7715" w14:textId="1CF2D0CE" w:rsidR="00460C10" w:rsidRDefault="00460C10" w:rsidP="00460C10">
      <w:pPr>
        <w:rPr>
          <w:rFonts w:ascii="Times New Roman" w:hAnsi="Times New Roman" w:cs="Times New Roman"/>
          <w:sz w:val="24"/>
        </w:rPr>
      </w:pPr>
      <w:r w:rsidRPr="00E70A4E">
        <w:rPr>
          <w:rFonts w:ascii="Times New Roman" w:hAnsi="Times New Roman" w:cs="Times New Roman"/>
          <w:sz w:val="24"/>
        </w:rPr>
        <w:t>Case management, clinical screening and assessment, jail-based treatment and re-entry, IOP, peer specialist services, individual rehabilitative services, individual/family Agency-based therapy, individual/family Community-based therapy, and group therapy (other than IOP).</w:t>
      </w:r>
    </w:p>
    <w:p w14:paraId="00C752C0" w14:textId="77777777" w:rsidR="00C567EA" w:rsidRPr="00E70A4E" w:rsidRDefault="00C567EA" w:rsidP="00460C10">
      <w:pPr>
        <w:rPr>
          <w:rFonts w:ascii="Times New Roman" w:hAnsi="Times New Roman" w:cs="Times New Roman"/>
          <w:sz w:val="24"/>
        </w:rPr>
      </w:pPr>
      <w:r w:rsidRPr="00E70A4E">
        <w:rPr>
          <w:rFonts w:ascii="Times New Roman" w:hAnsi="Times New Roman" w:cs="Times New Roman"/>
          <w:b/>
          <w:sz w:val="24"/>
        </w:rPr>
        <w:t>Optional Substance Use Disorder Outpatient Services:</w:t>
      </w:r>
    </w:p>
    <w:p w14:paraId="79BE355C" w14:textId="77777777" w:rsidR="00460C10" w:rsidRPr="00E70A4E" w:rsidRDefault="00C567EA" w:rsidP="00460C10">
      <w:pPr>
        <w:rPr>
          <w:rFonts w:ascii="Times New Roman" w:hAnsi="Times New Roman" w:cs="Times New Roman"/>
          <w:sz w:val="24"/>
        </w:rPr>
      </w:pPr>
      <w:r w:rsidRPr="00E70A4E">
        <w:rPr>
          <w:rFonts w:ascii="Times New Roman" w:hAnsi="Times New Roman" w:cs="Times New Roman"/>
          <w:sz w:val="24"/>
        </w:rPr>
        <w:lastRenderedPageBreak/>
        <w:t xml:space="preserve">Group case management, client engagement services, </w:t>
      </w:r>
      <w:r w:rsidR="003D3DC9" w:rsidRPr="00E70A4E">
        <w:rPr>
          <w:rFonts w:ascii="Times New Roman" w:hAnsi="Times New Roman" w:cs="Times New Roman"/>
          <w:sz w:val="24"/>
        </w:rPr>
        <w:t>crisis clinical response services, intensive outpatient treatment for women, MAT, medication management services, intensive individual rehabilitative services, group rehabilitative services, and supported employment.</w:t>
      </w:r>
    </w:p>
    <w:p w14:paraId="111211AC" w14:textId="77777777" w:rsidR="003D3DC9" w:rsidRPr="00E70A4E" w:rsidRDefault="003D3DC9" w:rsidP="003D3DC9">
      <w:pPr>
        <w:rPr>
          <w:rFonts w:ascii="Times New Roman" w:hAnsi="Times New Roman" w:cs="Times New Roman"/>
          <w:b/>
          <w:sz w:val="24"/>
        </w:rPr>
      </w:pPr>
      <w:r w:rsidRPr="00E70A4E">
        <w:rPr>
          <w:rFonts w:ascii="Times New Roman" w:hAnsi="Times New Roman" w:cs="Times New Roman"/>
          <w:b/>
          <w:sz w:val="24"/>
        </w:rPr>
        <w:t>Required Substance Use Disorder Residential Services:</w:t>
      </w:r>
    </w:p>
    <w:p w14:paraId="7D3CAD40" w14:textId="77777777" w:rsidR="003D3DC9" w:rsidRPr="00E70A4E" w:rsidRDefault="003D3DC9" w:rsidP="003D3DC9">
      <w:pPr>
        <w:rPr>
          <w:rFonts w:ascii="Times New Roman" w:hAnsi="Times New Roman" w:cs="Times New Roman"/>
          <w:sz w:val="24"/>
        </w:rPr>
      </w:pPr>
      <w:r w:rsidRPr="00E70A4E">
        <w:rPr>
          <w:rFonts w:ascii="Times New Roman" w:hAnsi="Times New Roman" w:cs="Times New Roman"/>
          <w:sz w:val="24"/>
        </w:rPr>
        <w:t>Residential treatment services (Adult primary residential)</w:t>
      </w:r>
    </w:p>
    <w:p w14:paraId="1BCF722E" w14:textId="77777777" w:rsidR="003D3DC9" w:rsidRPr="00E70A4E" w:rsidRDefault="003D3DC9" w:rsidP="003D3DC9">
      <w:pPr>
        <w:rPr>
          <w:rFonts w:ascii="Times New Roman" w:hAnsi="Times New Roman" w:cs="Times New Roman"/>
          <w:sz w:val="24"/>
        </w:rPr>
      </w:pPr>
      <w:r w:rsidRPr="00E70A4E">
        <w:rPr>
          <w:rFonts w:ascii="Times New Roman" w:hAnsi="Times New Roman" w:cs="Times New Roman"/>
          <w:b/>
          <w:sz w:val="24"/>
        </w:rPr>
        <w:t>Optional Substance Use Disorder Residential Services:</w:t>
      </w:r>
    </w:p>
    <w:p w14:paraId="005C00FE" w14:textId="77777777" w:rsidR="003D3DC9" w:rsidRPr="00E70A4E" w:rsidRDefault="003D3DC9" w:rsidP="003D3DC9">
      <w:pPr>
        <w:rPr>
          <w:rFonts w:ascii="Times New Roman" w:hAnsi="Times New Roman" w:cs="Times New Roman"/>
          <w:sz w:val="24"/>
        </w:rPr>
      </w:pPr>
      <w:r w:rsidRPr="00E70A4E">
        <w:rPr>
          <w:rFonts w:ascii="Times New Roman" w:hAnsi="Times New Roman" w:cs="Times New Roman"/>
          <w:sz w:val="24"/>
        </w:rPr>
        <w:t>Residential treatment services (Adolescent primary residential), pregnant women or women with children, detoxification services, and transitional housing.</w:t>
      </w:r>
    </w:p>
    <w:p w14:paraId="156247D3" w14:textId="0A515361" w:rsidR="00B242EB" w:rsidRPr="00E70A4E" w:rsidRDefault="00B242EB" w:rsidP="00B242EB">
      <w:pPr>
        <w:rPr>
          <w:rFonts w:ascii="Times New Roman" w:hAnsi="Times New Roman" w:cs="Times New Roman"/>
          <w:sz w:val="24"/>
        </w:rPr>
      </w:pPr>
      <w:r w:rsidRPr="00B242EB">
        <w:rPr>
          <w:rFonts w:ascii="Times New Roman" w:hAnsi="Times New Roman" w:cs="Times New Roman"/>
          <w:b/>
          <w:bCs/>
          <w:sz w:val="24"/>
          <w:u w:val="single"/>
        </w:rPr>
        <w:t>Note</w:t>
      </w:r>
      <w:r>
        <w:rPr>
          <w:rFonts w:ascii="Times New Roman" w:hAnsi="Times New Roman" w:cs="Times New Roman"/>
          <w:sz w:val="24"/>
        </w:rPr>
        <w:t xml:space="preserve">: </w:t>
      </w:r>
      <w:r>
        <w:rPr>
          <w:rFonts w:ascii="Times New Roman" w:hAnsi="Times New Roman" w:cs="Times New Roman"/>
          <w:sz w:val="24"/>
        </w:rPr>
        <w:t>Centers can offer services through a formal written agreement with another provider or subcontractor</w:t>
      </w:r>
    </w:p>
    <w:p w14:paraId="649EBF2D" w14:textId="77777777" w:rsidR="003D3DC9" w:rsidRPr="00E70A4E" w:rsidRDefault="003D3DC9" w:rsidP="003D3DC9">
      <w:pPr>
        <w:rPr>
          <w:rFonts w:ascii="Times New Roman" w:hAnsi="Times New Roman" w:cs="Times New Roman"/>
          <w:b/>
          <w:sz w:val="24"/>
        </w:rPr>
      </w:pPr>
    </w:p>
    <w:sectPr w:rsidR="003D3DC9" w:rsidRPr="00E70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3714"/>
    <w:multiLevelType w:val="multilevel"/>
    <w:tmpl w:val="7996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563C3"/>
    <w:multiLevelType w:val="multilevel"/>
    <w:tmpl w:val="F6C4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560F3"/>
    <w:multiLevelType w:val="multilevel"/>
    <w:tmpl w:val="2282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26164"/>
    <w:multiLevelType w:val="multilevel"/>
    <w:tmpl w:val="0038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B514A9"/>
    <w:multiLevelType w:val="multilevel"/>
    <w:tmpl w:val="AB50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E55B76"/>
    <w:multiLevelType w:val="multilevel"/>
    <w:tmpl w:val="19D6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08426F"/>
    <w:multiLevelType w:val="multilevel"/>
    <w:tmpl w:val="D968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C974C1"/>
    <w:multiLevelType w:val="multilevel"/>
    <w:tmpl w:val="C91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A13839"/>
    <w:multiLevelType w:val="multilevel"/>
    <w:tmpl w:val="28C6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
  </w:num>
  <w:num w:numId="4">
    <w:abstractNumId w:val="5"/>
  </w:num>
  <w:num w:numId="5">
    <w:abstractNumId w:val="6"/>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94A"/>
    <w:rsid w:val="00310A9F"/>
    <w:rsid w:val="0039194A"/>
    <w:rsid w:val="003D3DC9"/>
    <w:rsid w:val="00460C10"/>
    <w:rsid w:val="00B242EB"/>
    <w:rsid w:val="00C567EA"/>
    <w:rsid w:val="00D145DD"/>
    <w:rsid w:val="00DF7249"/>
    <w:rsid w:val="00E15668"/>
    <w:rsid w:val="00E70A4E"/>
    <w:rsid w:val="00E87225"/>
    <w:rsid w:val="00F54CA2"/>
    <w:rsid w:val="00FE5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D1AF"/>
  <w15:chartTrackingRefBased/>
  <w15:docId w15:val="{06D299F2-D3D0-4A6F-8B46-CCFFF756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5A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70A4E"/>
    <w:rPr>
      <w:sz w:val="16"/>
      <w:szCs w:val="16"/>
    </w:rPr>
  </w:style>
  <w:style w:type="paragraph" w:styleId="CommentText">
    <w:name w:val="annotation text"/>
    <w:basedOn w:val="Normal"/>
    <w:link w:val="CommentTextChar"/>
    <w:uiPriority w:val="99"/>
    <w:semiHidden/>
    <w:unhideWhenUsed/>
    <w:rsid w:val="00E70A4E"/>
    <w:pPr>
      <w:spacing w:line="240" w:lineRule="auto"/>
    </w:pPr>
    <w:rPr>
      <w:sz w:val="20"/>
      <w:szCs w:val="20"/>
    </w:rPr>
  </w:style>
  <w:style w:type="character" w:customStyle="1" w:styleId="CommentTextChar">
    <w:name w:val="Comment Text Char"/>
    <w:basedOn w:val="DefaultParagraphFont"/>
    <w:link w:val="CommentText"/>
    <w:uiPriority w:val="99"/>
    <w:semiHidden/>
    <w:rsid w:val="00E70A4E"/>
    <w:rPr>
      <w:sz w:val="20"/>
      <w:szCs w:val="20"/>
    </w:rPr>
  </w:style>
  <w:style w:type="paragraph" w:styleId="CommentSubject">
    <w:name w:val="annotation subject"/>
    <w:basedOn w:val="CommentText"/>
    <w:next w:val="CommentText"/>
    <w:link w:val="CommentSubjectChar"/>
    <w:uiPriority w:val="99"/>
    <w:semiHidden/>
    <w:unhideWhenUsed/>
    <w:rsid w:val="00E70A4E"/>
    <w:rPr>
      <w:b/>
      <w:bCs/>
    </w:rPr>
  </w:style>
  <w:style w:type="character" w:customStyle="1" w:styleId="CommentSubjectChar">
    <w:name w:val="Comment Subject Char"/>
    <w:basedOn w:val="CommentTextChar"/>
    <w:link w:val="CommentSubject"/>
    <w:uiPriority w:val="99"/>
    <w:semiHidden/>
    <w:rsid w:val="00E70A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4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Wyoming</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Provencio, Ashley</dc:creator>
  <cp:keywords/>
  <dc:description/>
  <cp:lastModifiedBy>Provencio, Ashley</cp:lastModifiedBy>
  <cp:revision>4</cp:revision>
  <dcterms:created xsi:type="dcterms:W3CDTF">2024-10-14T17:40:00Z</dcterms:created>
  <dcterms:modified xsi:type="dcterms:W3CDTF">2024-10-29T15:16:00Z</dcterms:modified>
</cp:coreProperties>
</file>