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D2782" w14:textId="77777777" w:rsidR="002A12CC" w:rsidRDefault="001242F2">
      <w:pPr>
        <w:rPr>
          <w:b/>
        </w:rPr>
      </w:pPr>
      <w:r>
        <w:rPr>
          <w:noProof/>
        </w:rPr>
        <mc:AlternateContent>
          <mc:Choice Requires="wps">
            <w:drawing>
              <wp:anchor distT="45720" distB="45720" distL="114300" distR="114300" simplePos="0" relativeHeight="251658240" behindDoc="0" locked="0" layoutInCell="1" hidden="0" allowOverlap="1" wp14:anchorId="56314894" wp14:editId="3BBA27F6">
                <wp:simplePos x="0" y="0"/>
                <wp:positionH relativeFrom="column">
                  <wp:posOffset>1</wp:posOffset>
                </wp:positionH>
                <wp:positionV relativeFrom="paragraph">
                  <wp:posOffset>7621</wp:posOffset>
                </wp:positionV>
                <wp:extent cx="4295775" cy="838200"/>
                <wp:effectExtent l="0" t="0" r="0" b="0"/>
                <wp:wrapSquare wrapText="bothSides" distT="45720" distB="45720" distL="114300" distR="114300"/>
                <wp:docPr id="8" name="Rectangle 8"/>
                <wp:cNvGraphicFramePr/>
                <a:graphic xmlns:a="http://schemas.openxmlformats.org/drawingml/2006/main">
                  <a:graphicData uri="http://schemas.microsoft.com/office/word/2010/wordprocessingShape">
                    <wps:wsp>
                      <wps:cNvSpPr/>
                      <wps:spPr>
                        <a:xfrm>
                          <a:off x="3212400" y="3375188"/>
                          <a:ext cx="4267200" cy="809625"/>
                        </a:xfrm>
                        <a:prstGeom prst="rect">
                          <a:avLst/>
                        </a:prstGeom>
                        <a:solidFill>
                          <a:srgbClr val="FFFFFF"/>
                        </a:solidFill>
                        <a:ln w="9525" cap="flat" cmpd="sng">
                          <a:solidFill>
                            <a:srgbClr val="000000"/>
                          </a:solidFill>
                          <a:prstDash val="dash"/>
                          <a:miter lim="800000"/>
                          <a:headEnd type="none" w="sm" len="sm"/>
                          <a:tailEnd type="none" w="sm" len="sm"/>
                        </a:ln>
                      </wps:spPr>
                      <wps:txbx>
                        <w:txbxContent>
                          <w:p w14:paraId="79F908FB" w14:textId="77777777" w:rsidR="00145399" w:rsidRDefault="00145399" w:rsidP="00145399">
                            <w:pPr>
                              <w:spacing w:after="0" w:line="258" w:lineRule="auto"/>
                              <w:jc w:val="center"/>
                              <w:textDirection w:val="btLr"/>
                            </w:pPr>
                            <w:r w:rsidRPr="00145399">
                              <w:rPr>
                                <w:color w:val="000000"/>
                                <w:highlight w:val="yellow"/>
                              </w:rPr>
                              <w:t>&lt;&lt; clinic contact information&gt;&gt;</w:t>
                            </w:r>
                          </w:p>
                          <w:p w14:paraId="69D99A53" w14:textId="08A0208F" w:rsidR="002A12CC" w:rsidRDefault="002A12CC">
                            <w:pPr>
                              <w:spacing w:after="0"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56314894" id="Rectangle 8" o:spid="_x0000_s1026" style="position:absolute;margin-left:0;margin-top:.6pt;width:338.25pt;height:66pt;z-index:25165824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">
                <v:stroke dashstyle="dash" startarrowwidth="narrow" startarrowlength="short" endarrowwidth="narrow" endarrowlength="short"/>
                <v:textbox inset="2.53958mm,1.2694mm,2.53958mm,1.2694mm">
                  <w:txbxContent>
                    <w:p w14:paraId="79F908FB" w14:textId="77777777" w:rsidR="00145399" w:rsidRDefault="00145399" w:rsidP="00145399">
                      <w:pPr>
                        <w:spacing w:after="0" w:line="258" w:lineRule="auto"/>
                        <w:jc w:val="center"/>
                        <w:textDirection w:val="btLr"/>
                      </w:pPr>
                      <w:r w:rsidRPr="00145399">
                        <w:rPr>
                          <w:color w:val="000000"/>
                          <w:highlight w:val="yellow"/>
                        </w:rPr>
                        <w:t>&lt;&lt; clinic contact information&gt;&gt;</w:t>
                      </w:r>
                    </w:p>
                    <w:p w14:paraId="69D99A53" w14:textId="08A0208F" w:rsidR="002A12CC" w:rsidRDefault="002A12CC">
                      <w:pPr>
                        <w:spacing w:after="0" w:line="258" w:lineRule="auto"/>
                        <w:jc w:val="center"/>
                        <w:textDirection w:val="btLr"/>
                      </w:pPr>
                    </w:p>
                  </w:txbxContent>
                </v:textbox>
                <w10:wrap type="square"/>
              </v:rect>
            </w:pict>
          </mc:Fallback>
        </mc:AlternateContent>
      </w:r>
      <w:r>
        <w:rPr>
          <w:noProof/>
        </w:rPr>
        <mc:AlternateContent>
          <mc:Choice Requires="wps">
            <w:drawing>
              <wp:anchor distT="45720" distB="45720" distL="114300" distR="114300" simplePos="0" relativeHeight="251659264" behindDoc="0" locked="0" layoutInCell="1" hidden="0" allowOverlap="1" wp14:anchorId="6F9BEC2B" wp14:editId="4BC02BBA">
                <wp:simplePos x="0" y="0"/>
                <wp:positionH relativeFrom="column">
                  <wp:posOffset>4622800</wp:posOffset>
                </wp:positionH>
                <wp:positionV relativeFrom="paragraph">
                  <wp:posOffset>7621</wp:posOffset>
                </wp:positionV>
                <wp:extent cx="2276475" cy="838200"/>
                <wp:effectExtent l="0" t="0" r="0" b="0"/>
                <wp:wrapSquare wrapText="bothSides" distT="45720" distB="45720" distL="114300" distR="114300"/>
                <wp:docPr id="7" name="Rectangle 7"/>
                <wp:cNvGraphicFramePr/>
                <a:graphic xmlns:a="http://schemas.openxmlformats.org/drawingml/2006/main">
                  <a:graphicData uri="http://schemas.microsoft.com/office/word/2010/wordprocessingShape">
                    <wps:wsp>
                      <wps:cNvSpPr/>
                      <wps:spPr>
                        <a:xfrm>
                          <a:off x="4222050" y="3375188"/>
                          <a:ext cx="2247900" cy="809625"/>
                        </a:xfrm>
                        <a:prstGeom prst="rect">
                          <a:avLst/>
                        </a:prstGeom>
                        <a:solidFill>
                          <a:srgbClr val="FFFFFF"/>
                        </a:solidFill>
                        <a:ln w="9525" cap="flat" cmpd="sng">
                          <a:solidFill>
                            <a:srgbClr val="000000"/>
                          </a:solidFill>
                          <a:prstDash val="dash"/>
                          <a:miter lim="800000"/>
                          <a:headEnd type="none" w="sm" len="sm"/>
                          <a:tailEnd type="none" w="sm" len="sm"/>
                        </a:ln>
                      </wps:spPr>
                      <wps:txbx>
                        <w:txbxContent>
                          <w:p w14:paraId="4D0DA97F" w14:textId="77777777" w:rsidR="00145399" w:rsidRDefault="00145399" w:rsidP="00145399">
                            <w:pPr>
                              <w:spacing w:after="0" w:line="258" w:lineRule="auto"/>
                              <w:jc w:val="center"/>
                              <w:textDirection w:val="btLr"/>
                            </w:pPr>
                            <w:r w:rsidRPr="00145399">
                              <w:rPr>
                                <w:color w:val="000000"/>
                                <w:highlight w:val="yellow"/>
                              </w:rPr>
                              <w:t>&lt;&lt; clinic logo&gt;&gt;</w:t>
                            </w:r>
                          </w:p>
                          <w:p w14:paraId="5D9EC71D" w14:textId="020DB4C4" w:rsidR="002A12CC" w:rsidRDefault="002A12CC">
                            <w:pPr>
                              <w:spacing w:after="0"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6F9BEC2B" id="Rectangle 7" o:spid="_x0000_s1027" style="position:absolute;margin-left:364pt;margin-top:.6pt;width:179.25pt;height:66pt;z-index:251659264;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">
                <v:stroke dashstyle="dash" startarrowwidth="narrow" startarrowlength="short" endarrowwidth="narrow" endarrowlength="short"/>
                <v:textbox inset="2.53958mm,1.2694mm,2.53958mm,1.2694mm">
                  <w:txbxContent>
                    <w:p w14:paraId="4D0DA97F" w14:textId="77777777" w:rsidR="00145399" w:rsidRDefault="00145399" w:rsidP="00145399">
                      <w:pPr>
                        <w:spacing w:after="0" w:line="258" w:lineRule="auto"/>
                        <w:jc w:val="center"/>
                        <w:textDirection w:val="btLr"/>
                      </w:pPr>
                      <w:r w:rsidRPr="00145399">
                        <w:rPr>
                          <w:color w:val="000000"/>
                          <w:highlight w:val="yellow"/>
                        </w:rPr>
                        <w:t>&lt;&lt; clinic logo&gt;&gt;</w:t>
                      </w:r>
                    </w:p>
                    <w:p w14:paraId="5D9EC71D" w14:textId="020DB4C4" w:rsidR="002A12CC" w:rsidRDefault="002A12CC">
                      <w:pPr>
                        <w:spacing w:after="0" w:line="258" w:lineRule="auto"/>
                        <w:jc w:val="center"/>
                        <w:textDirection w:val="btLr"/>
                      </w:pPr>
                    </w:p>
                  </w:txbxContent>
                </v:textbox>
                <w10:wrap type="square"/>
              </v:rect>
            </w:pict>
          </mc:Fallback>
        </mc:AlternateContent>
      </w:r>
    </w:p>
    <w:p w14:paraId="31716B63" w14:textId="77777777" w:rsidR="002A12CC" w:rsidRDefault="001242F2">
      <w:pPr>
        <w:jc w:val="center"/>
        <w:rPr>
          <w:rFonts w:ascii="Arial" w:eastAsia="Arial" w:hAnsi="Arial" w:cs="Arial"/>
          <w:b/>
          <w:sz w:val="28"/>
          <w:szCs w:val="28"/>
        </w:rPr>
      </w:pPr>
      <w:r>
        <w:rPr>
          <w:rFonts w:ascii="Arial" w:eastAsia="Arial" w:hAnsi="Arial" w:cs="Arial"/>
          <w:b/>
          <w:sz w:val="28"/>
          <w:szCs w:val="28"/>
        </w:rPr>
        <w:t>Patient Information and Enrollment Form</w:t>
      </w:r>
    </w:p>
    <w:p w14:paraId="6731818A" w14:textId="77777777" w:rsidR="002A12CC" w:rsidRDefault="001242F2">
      <w:pPr>
        <w:widowControl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b/>
          <w:sz w:val="24"/>
          <w:szCs w:val="24"/>
        </w:rPr>
        <w:t>In order to</w:t>
      </w:r>
      <w:proofErr w:type="gramEnd"/>
      <w:r>
        <w:rPr>
          <w:rFonts w:ascii="Times New Roman" w:eastAsia="Times New Roman" w:hAnsi="Times New Roman" w:cs="Times New Roman"/>
          <w:b/>
          <w:sz w:val="24"/>
          <w:szCs w:val="24"/>
        </w:rPr>
        <w:t xml:space="preserve"> receive a FIT Kit, you must: </w:t>
      </w:r>
    </w:p>
    <w:p w14:paraId="71437D65" w14:textId="77777777" w:rsidR="002A12CC" w:rsidRDefault="001242F2">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 a Wyoming resident; Age 45-75.</w:t>
      </w:r>
    </w:p>
    <w:p w14:paraId="452E8BF8" w14:textId="77777777" w:rsidR="002A12CC" w:rsidRDefault="001242F2">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not had colonoscopy in the last 10 years; had a stool test (FIT Kit/FOBT) in the last year; had a stool DNA test (FIT-DNA) in the last three years.</w:t>
      </w:r>
    </w:p>
    <w:p w14:paraId="25BC81BC" w14:textId="77777777" w:rsidR="002A12CC" w:rsidRDefault="001242F2">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no history of bleeding ulcers or hemorrhoids.</w:t>
      </w:r>
    </w:p>
    <w:p w14:paraId="4BC9DE91" w14:textId="77777777" w:rsidR="002A12CC" w:rsidRDefault="001242F2">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no current symptoms, including bleeding or blood in the stool.</w:t>
      </w:r>
    </w:p>
    <w:p w14:paraId="1A6C2F47" w14:textId="77777777" w:rsidR="002A12CC" w:rsidRDefault="001242F2">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 a person of average risk.</w:t>
      </w:r>
    </w:p>
    <w:p w14:paraId="435E7F06" w14:textId="77777777" w:rsidR="002A12CC" w:rsidRDefault="001242F2">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no personal history of colorectal cancer or adenomatous (pre-cancerous) polyps.</w:t>
      </w:r>
    </w:p>
    <w:p w14:paraId="1B3BE6EB" w14:textId="77777777" w:rsidR="002A12CC" w:rsidRDefault="001242F2">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no personal history of inflammatory bowel disease (ulcerative colitis or Crohn’s disease).</w:t>
      </w:r>
    </w:p>
    <w:p w14:paraId="641681C3" w14:textId="77777777" w:rsidR="002A12CC" w:rsidRDefault="001242F2">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no family history of colorectal cancer or polyps or a hereditary colorectal cancer syndrome such as familial adenomatous polyposis or Lynch syndrome (hereditary non-polyposis colon cancer).</w:t>
      </w:r>
    </w:p>
    <w:p w14:paraId="4E7CFF1D" w14:textId="77777777" w:rsidR="002A12CC" w:rsidRDefault="001242F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Facts about FIT Kits:</w:t>
      </w:r>
    </w:p>
    <w:p w14:paraId="2C53DD3E" w14:textId="77777777" w:rsidR="002A12CC" w:rsidRDefault="001242F2">
      <w:pPr>
        <w:widowControl w:val="0"/>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kit works by detecting small amounts of blood in the stool.</w:t>
      </w:r>
    </w:p>
    <w:p w14:paraId="285B67F8" w14:textId="77777777" w:rsidR="002A12CC" w:rsidRDefault="001242F2">
      <w:pPr>
        <w:widowControl w:val="0"/>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done every year, they can help find polyps and cancer before they become a problem.</w:t>
      </w:r>
    </w:p>
    <w:p w14:paraId="55B063C4" w14:textId="62E9991E" w:rsidR="002A12CC" w:rsidRDefault="001242F2">
      <w:pPr>
        <w:widowControl w:val="0"/>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They are done at home and tested by </w:t>
      </w:r>
      <w:r w:rsidR="0038379F">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PHN Office</w:t>
      </w:r>
      <w:r>
        <w:rPr>
          <w:rFonts w:ascii="Times New Roman" w:eastAsia="Times New Roman" w:hAnsi="Times New Roman" w:cs="Times New Roman"/>
          <w:color w:val="000000"/>
          <w:sz w:val="24"/>
          <w:szCs w:val="24"/>
        </w:rPr>
        <w:t>.</w:t>
      </w:r>
    </w:p>
    <w:p w14:paraId="6AF04BC3" w14:textId="77777777" w:rsidR="002A12CC" w:rsidRDefault="001242F2">
      <w:pPr>
        <w:widowControl w:val="0"/>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0"/>
          <w:szCs w:val="20"/>
        </w:rPr>
        <w:t>I</w:t>
      </w:r>
      <w:r>
        <w:rPr>
          <w:rFonts w:ascii="Times New Roman" w:eastAsia="Times New Roman" w:hAnsi="Times New Roman" w:cs="Times New Roman"/>
          <w:color w:val="000000"/>
          <w:sz w:val="24"/>
          <w:szCs w:val="24"/>
        </w:rPr>
        <w:t>f the FIT kit results are abnormal, you will likely need a colonoscopy.</w:t>
      </w:r>
    </w:p>
    <w:p w14:paraId="1F9777D2" w14:textId="77777777" w:rsidR="002A12CC" w:rsidRDefault="001242F2">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do I use the FIT Kit?</w:t>
      </w:r>
    </w:p>
    <w:p w14:paraId="10DC700F" w14:textId="77777777" w:rsidR="002A12CC" w:rsidRDefault="001242F2">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Put the kit in the bathroom so it will be there when you need to use it.</w:t>
      </w:r>
    </w:p>
    <w:p w14:paraId="73C3AED6" w14:textId="77777777" w:rsidR="002A12CC" w:rsidRDefault="001242F2">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Follow the directions included with your kit.</w:t>
      </w:r>
    </w:p>
    <w:p w14:paraId="35173B35" w14:textId="59992332" w:rsidR="002A12CC" w:rsidRPr="00145399" w:rsidRDefault="001242F2">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145399">
        <w:rPr>
          <w:rFonts w:ascii="Times New Roman" w:eastAsia="Times New Roman" w:hAnsi="Times New Roman" w:cs="Times New Roman"/>
          <w:color w:val="000000"/>
          <w:sz w:val="24"/>
          <w:szCs w:val="24"/>
          <w:highlight w:val="yellow"/>
        </w:rPr>
        <w:t xml:space="preserve">After you collect the sample, write the date the sample was collected on the collection vial baggy, place the sample and the bottom portion of this page in the envelope and return it to the clinic who provided you with the test/ return it by mail to: </w:t>
      </w:r>
    </w:p>
    <w:p w14:paraId="574736A5" w14:textId="77777777" w:rsidR="002A12CC" w:rsidRDefault="002A12CC">
      <w:pPr>
        <w:widowControl w:val="0"/>
        <w:spacing w:after="0" w:line="240" w:lineRule="auto"/>
        <w:rPr>
          <w:rFonts w:ascii="Times New Roman" w:eastAsia="Times New Roman" w:hAnsi="Times New Roman" w:cs="Times New Roman"/>
          <w:sz w:val="12"/>
          <w:szCs w:val="12"/>
        </w:rPr>
      </w:pPr>
    </w:p>
    <w:p w14:paraId="62084256" w14:textId="70644F8A" w:rsidR="002A12CC" w:rsidRDefault="001242F2">
      <w:pPr>
        <w:widowControl w:val="0"/>
        <w:spacing w:after="0" w:line="240" w:lineRule="auto"/>
        <w:rPr>
          <w:rFonts w:ascii="Times New Roman" w:eastAsia="Times New Roman" w:hAnsi="Times New Roman" w:cs="Times New Roman"/>
          <w:sz w:val="24"/>
          <w:szCs w:val="24"/>
        </w:rPr>
      </w:pPr>
      <w:r w:rsidRPr="00145399">
        <w:rPr>
          <w:rFonts w:ascii="Times New Roman" w:eastAsia="Times New Roman" w:hAnsi="Times New Roman" w:cs="Times New Roman"/>
          <w:sz w:val="24"/>
          <w:szCs w:val="24"/>
          <w:highlight w:val="yellow"/>
        </w:rPr>
        <w:t xml:space="preserve">The information provided below will be used by </w:t>
      </w:r>
      <w:r w:rsidR="00145399" w:rsidRPr="00145399">
        <w:rPr>
          <w:rFonts w:ascii="Times New Roman" w:eastAsia="Times New Roman" w:hAnsi="Times New Roman" w:cs="Times New Roman"/>
          <w:sz w:val="24"/>
          <w:szCs w:val="24"/>
          <w:highlight w:val="yellow"/>
        </w:rPr>
        <w:t>&lt;&lt; enter clinic name &gt;&gt;</w:t>
      </w:r>
      <w:r w:rsidRPr="00145399">
        <w:rPr>
          <w:rFonts w:ascii="Times New Roman" w:eastAsia="Times New Roman" w:hAnsi="Times New Roman" w:cs="Times New Roman"/>
          <w:sz w:val="24"/>
          <w:szCs w:val="24"/>
          <w:highlight w:val="yellow"/>
        </w:rPr>
        <w:t xml:space="preserve"> to process your kit and contact you with your results.  All screening information is kept confidential by the clinic staff. For questions, contact: </w:t>
      </w:r>
      <w:r w:rsidR="00145399" w:rsidRPr="00145399">
        <w:rPr>
          <w:rFonts w:ascii="Times New Roman" w:eastAsia="Times New Roman" w:hAnsi="Times New Roman" w:cs="Times New Roman"/>
          <w:sz w:val="24"/>
          <w:szCs w:val="24"/>
          <w:highlight w:val="yellow"/>
        </w:rPr>
        <w:t>&lt;&lt;enter clinic contact information&gt;&gt;</w:t>
      </w:r>
    </w:p>
    <w:p w14:paraId="71E5DABF" w14:textId="77777777" w:rsidR="002A12CC" w:rsidRDefault="001242F2">
      <w:pPr>
        <w:widowControl w:val="0"/>
        <w:spacing w:after="0" w:line="240"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0288" behindDoc="0" locked="0" layoutInCell="1" hidden="0" allowOverlap="1" wp14:anchorId="265A4D06" wp14:editId="71499979">
                <wp:simplePos x="0" y="0"/>
                <wp:positionH relativeFrom="column">
                  <wp:posOffset>1</wp:posOffset>
                </wp:positionH>
                <wp:positionV relativeFrom="paragraph">
                  <wp:posOffset>50800</wp:posOffset>
                </wp:positionV>
                <wp:extent cx="6781800" cy="31750"/>
                <wp:effectExtent l="0" t="0" r="0" b="0"/>
                <wp:wrapNone/>
                <wp:docPr id="6" name="Straight Arrow Connector 6"/>
                <wp:cNvGraphicFramePr/>
                <a:graphic xmlns:a="http://schemas.openxmlformats.org/drawingml/2006/main">
                  <a:graphicData uri="http://schemas.microsoft.com/office/word/2010/wordprocessingShape">
                    <wps:wsp>
                      <wps:cNvCnPr/>
                      <wps:spPr>
                        <a:xfrm>
                          <a:off x="1964625" y="3780000"/>
                          <a:ext cx="6762750" cy="0"/>
                        </a:xfrm>
                        <a:prstGeom prst="straightConnector1">
                          <a:avLst/>
                        </a:prstGeom>
                        <a:noFill/>
                        <a:ln w="9525" cap="flat" cmpd="sng">
                          <a:solidFill>
                            <a:schemeClr val="dk1"/>
                          </a:solidFill>
                          <a:prstDash val="dash"/>
                          <a:miter lim="800000"/>
                          <a:headEnd type="none" w="sm" len="sm"/>
                          <a:tailEnd type="none" w="sm" len="sm"/>
                        </a:ln>
                      </wps:spPr>
                      <wps:bodyPr/>
                    </wps:wsp>
                  </a:graphicData>
                </a:graphic>
              </wp:anchor>
            </w:drawing>
          </mc:Choice>
          <mc:Fallback>
            <w:pict>
              <v:shapetype w14:anchorId="409BE070" id="_x0000_t32" coordsize="21600,21600" o:spt="32" o:oned="t" path="m,l21600,21600e" filled="f">
                <v:path arrowok="t" fillok="f" o:connecttype="none"/>
                <o:lock v:ext="edit" shapetype="t"/>
              </v:shapetype>
              <v:shape id="Straight Arrow Connector 6" o:spid="_x0000_s1026" type="#_x0000_t32" style="position:absolute;margin-left:0;margin-top:4pt;width:534pt;height: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" strokecolor="black [3200]">
                <v:stroke dashstyle="dash" startarrowwidth="narrow" startarrowlength="short" endarrowwidth="narrow" endarrowlength="short" joinstyle="miter"/>
              </v:shape>
            </w:pict>
          </mc:Fallback>
        </mc:AlternateContent>
      </w:r>
    </w:p>
    <w:tbl>
      <w:tblPr>
        <w:tblStyle w:val="TableGrid"/>
        <w:tblW w:w="0" w:type="auto"/>
        <w:tblLook w:val="04A0" w:firstRow="1" w:lastRow="0" w:firstColumn="1" w:lastColumn="0" w:noHBand="0" w:noVBand="1"/>
      </w:tblPr>
      <w:tblGrid>
        <w:gridCol w:w="3716"/>
        <w:gridCol w:w="1858"/>
        <w:gridCol w:w="1858"/>
        <w:gridCol w:w="3718"/>
      </w:tblGrid>
      <w:tr w:rsidR="0038379F" w14:paraId="5B21BFFA" w14:textId="77777777" w:rsidTr="001242F2">
        <w:trPr>
          <w:trHeight w:val="432"/>
        </w:trPr>
        <w:tc>
          <w:tcPr>
            <w:tcW w:w="3716" w:type="dxa"/>
            <w:tcBorders>
              <w:top w:val="nil"/>
              <w:left w:val="nil"/>
              <w:bottom w:val="single" w:sz="4" w:space="0" w:color="auto"/>
              <w:right w:val="nil"/>
            </w:tcBorders>
            <w:vAlign w:val="bottom"/>
          </w:tcPr>
          <w:p w14:paraId="3F55CB12" w14:textId="706120D4" w:rsidR="0038379F" w:rsidRDefault="0038379F" w:rsidP="001242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FIT Kit Number: </w:t>
            </w:r>
          </w:p>
        </w:tc>
        <w:tc>
          <w:tcPr>
            <w:tcW w:w="7434" w:type="dxa"/>
            <w:gridSpan w:val="3"/>
            <w:tcBorders>
              <w:top w:val="nil"/>
              <w:left w:val="nil"/>
              <w:bottom w:val="single" w:sz="4" w:space="0" w:color="auto"/>
              <w:right w:val="nil"/>
            </w:tcBorders>
            <w:vAlign w:val="bottom"/>
          </w:tcPr>
          <w:p w14:paraId="52211B50" w14:textId="3502F082" w:rsidR="0038379F" w:rsidRDefault="0038379F" w:rsidP="001242F2">
            <w:pPr>
              <w:rPr>
                <w:rFonts w:ascii="Times New Roman" w:eastAsia="Times New Roman" w:hAnsi="Times New Roman" w:cs="Times New Roman"/>
                <w:sz w:val="24"/>
                <w:szCs w:val="24"/>
              </w:rPr>
            </w:pPr>
            <w:r>
              <w:rPr>
                <w:rFonts w:ascii="Times New Roman" w:eastAsia="Times New Roman" w:hAnsi="Times New Roman" w:cs="Times New Roman"/>
                <w:sz w:val="24"/>
                <w:szCs w:val="24"/>
              </w:rPr>
              <w:t>PHN Office Information:</w:t>
            </w:r>
          </w:p>
        </w:tc>
      </w:tr>
      <w:tr w:rsidR="0038379F" w14:paraId="1FFD6D5C" w14:textId="77777777" w:rsidTr="001242F2">
        <w:trPr>
          <w:trHeight w:val="432"/>
        </w:trPr>
        <w:tc>
          <w:tcPr>
            <w:tcW w:w="5574" w:type="dxa"/>
            <w:gridSpan w:val="2"/>
            <w:tcBorders>
              <w:top w:val="single" w:sz="4" w:space="0" w:color="auto"/>
              <w:left w:val="nil"/>
              <w:bottom w:val="single" w:sz="4" w:space="0" w:color="auto"/>
              <w:right w:val="nil"/>
            </w:tcBorders>
            <w:vAlign w:val="bottom"/>
          </w:tcPr>
          <w:p w14:paraId="7493F7AC" w14:textId="38C17164" w:rsidR="0038379F" w:rsidRDefault="0038379F" w:rsidP="001242F2">
            <w:pPr>
              <w:rPr>
                <w:rFonts w:ascii="Times New Roman" w:eastAsia="Times New Roman" w:hAnsi="Times New Roman" w:cs="Times New Roman"/>
                <w:sz w:val="24"/>
                <w:szCs w:val="24"/>
              </w:rPr>
            </w:pPr>
            <w:r>
              <w:rPr>
                <w:rFonts w:ascii="Times New Roman" w:eastAsia="Times New Roman" w:hAnsi="Times New Roman" w:cs="Times New Roman"/>
                <w:sz w:val="24"/>
                <w:szCs w:val="24"/>
              </w:rPr>
              <w:t>First Name:</w:t>
            </w:r>
          </w:p>
        </w:tc>
        <w:tc>
          <w:tcPr>
            <w:tcW w:w="5576" w:type="dxa"/>
            <w:gridSpan w:val="2"/>
            <w:tcBorders>
              <w:top w:val="single" w:sz="4" w:space="0" w:color="auto"/>
              <w:left w:val="nil"/>
              <w:bottom w:val="single" w:sz="4" w:space="0" w:color="auto"/>
              <w:right w:val="nil"/>
            </w:tcBorders>
            <w:vAlign w:val="bottom"/>
          </w:tcPr>
          <w:p w14:paraId="7E23017F" w14:textId="2E817B1D" w:rsidR="0038379F" w:rsidRDefault="0038379F" w:rsidP="001242F2">
            <w:pPr>
              <w:rPr>
                <w:rFonts w:ascii="Times New Roman" w:eastAsia="Times New Roman" w:hAnsi="Times New Roman" w:cs="Times New Roman"/>
                <w:sz w:val="24"/>
                <w:szCs w:val="24"/>
              </w:rPr>
            </w:pPr>
            <w:r>
              <w:rPr>
                <w:rFonts w:ascii="Times New Roman" w:eastAsia="Times New Roman" w:hAnsi="Times New Roman" w:cs="Times New Roman"/>
                <w:sz w:val="24"/>
                <w:szCs w:val="24"/>
              </w:rPr>
              <w:t>Last Name:</w:t>
            </w:r>
          </w:p>
        </w:tc>
      </w:tr>
      <w:tr w:rsidR="0038379F" w14:paraId="0D5149B0" w14:textId="77777777" w:rsidTr="001242F2">
        <w:trPr>
          <w:trHeight w:val="432"/>
        </w:trPr>
        <w:tc>
          <w:tcPr>
            <w:tcW w:w="5574" w:type="dxa"/>
            <w:gridSpan w:val="2"/>
            <w:tcBorders>
              <w:top w:val="single" w:sz="4" w:space="0" w:color="auto"/>
              <w:left w:val="nil"/>
              <w:bottom w:val="single" w:sz="4" w:space="0" w:color="auto"/>
              <w:right w:val="nil"/>
            </w:tcBorders>
            <w:vAlign w:val="bottom"/>
          </w:tcPr>
          <w:p w14:paraId="332617B7" w14:textId="6C5CCF41" w:rsidR="0038379F" w:rsidRDefault="0038379F" w:rsidP="001242F2">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 of Birth:</w:t>
            </w:r>
          </w:p>
        </w:tc>
        <w:tc>
          <w:tcPr>
            <w:tcW w:w="5576" w:type="dxa"/>
            <w:gridSpan w:val="2"/>
            <w:tcBorders>
              <w:top w:val="single" w:sz="4" w:space="0" w:color="auto"/>
              <w:left w:val="nil"/>
              <w:bottom w:val="single" w:sz="4" w:space="0" w:color="auto"/>
              <w:right w:val="nil"/>
            </w:tcBorders>
            <w:vAlign w:val="bottom"/>
          </w:tcPr>
          <w:p w14:paraId="14B560DA" w14:textId="49710438" w:rsidR="0038379F" w:rsidRDefault="0038379F" w:rsidP="001242F2">
            <w:pPr>
              <w:rPr>
                <w:rFonts w:ascii="Times New Roman" w:eastAsia="Times New Roman" w:hAnsi="Times New Roman" w:cs="Times New Roman"/>
                <w:sz w:val="24"/>
                <w:szCs w:val="24"/>
              </w:rPr>
            </w:pPr>
            <w:r>
              <w:rPr>
                <w:rFonts w:ascii="Times New Roman" w:eastAsia="Times New Roman" w:hAnsi="Times New Roman" w:cs="Times New Roman"/>
                <w:sz w:val="24"/>
                <w:szCs w:val="24"/>
              </w:rPr>
              <w:t>Year of Prior Screening (if known):</w:t>
            </w:r>
          </w:p>
        </w:tc>
      </w:tr>
      <w:tr w:rsidR="0038379F" w14:paraId="359D7730" w14:textId="77777777" w:rsidTr="001242F2">
        <w:trPr>
          <w:trHeight w:val="432"/>
        </w:trPr>
        <w:tc>
          <w:tcPr>
            <w:tcW w:w="11150" w:type="dxa"/>
            <w:gridSpan w:val="4"/>
            <w:tcBorders>
              <w:top w:val="single" w:sz="4" w:space="0" w:color="auto"/>
              <w:left w:val="nil"/>
              <w:bottom w:val="single" w:sz="4" w:space="0" w:color="auto"/>
              <w:right w:val="nil"/>
            </w:tcBorders>
            <w:vAlign w:val="bottom"/>
          </w:tcPr>
          <w:p w14:paraId="703ED5D0" w14:textId="45D18EB7" w:rsidR="0038379F" w:rsidRDefault="0038379F" w:rsidP="001242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Mailing Address: </w:t>
            </w:r>
          </w:p>
        </w:tc>
      </w:tr>
      <w:tr w:rsidR="0038379F" w14:paraId="427071EA" w14:textId="77777777" w:rsidTr="001242F2">
        <w:trPr>
          <w:trHeight w:val="432"/>
        </w:trPr>
        <w:tc>
          <w:tcPr>
            <w:tcW w:w="3716" w:type="dxa"/>
            <w:tcBorders>
              <w:top w:val="single" w:sz="4" w:space="0" w:color="auto"/>
              <w:left w:val="nil"/>
              <w:bottom w:val="single" w:sz="4" w:space="0" w:color="auto"/>
              <w:right w:val="nil"/>
            </w:tcBorders>
            <w:vAlign w:val="bottom"/>
          </w:tcPr>
          <w:p w14:paraId="30BB35B7" w14:textId="0DD214BB" w:rsidR="0038379F" w:rsidRDefault="0038379F" w:rsidP="001242F2">
            <w:pPr>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tc>
        <w:tc>
          <w:tcPr>
            <w:tcW w:w="3716" w:type="dxa"/>
            <w:gridSpan w:val="2"/>
            <w:tcBorders>
              <w:top w:val="single" w:sz="4" w:space="0" w:color="auto"/>
              <w:left w:val="nil"/>
              <w:bottom w:val="single" w:sz="4" w:space="0" w:color="auto"/>
              <w:right w:val="nil"/>
            </w:tcBorders>
            <w:vAlign w:val="bottom"/>
          </w:tcPr>
          <w:p w14:paraId="77E2DEF5" w14:textId="6C51C79C" w:rsidR="0038379F" w:rsidRDefault="0038379F" w:rsidP="001242F2">
            <w:pPr>
              <w:rPr>
                <w:rFonts w:ascii="Times New Roman" w:eastAsia="Times New Roman" w:hAnsi="Times New Roman" w:cs="Times New Roman"/>
                <w:sz w:val="24"/>
                <w:szCs w:val="24"/>
              </w:rPr>
            </w:pPr>
            <w:r>
              <w:rPr>
                <w:rFonts w:ascii="Times New Roman" w:eastAsia="Times New Roman" w:hAnsi="Times New Roman" w:cs="Times New Roman"/>
                <w:sz w:val="24"/>
                <w:szCs w:val="24"/>
              </w:rPr>
              <w:t>Zip Code:</w:t>
            </w:r>
          </w:p>
        </w:tc>
        <w:tc>
          <w:tcPr>
            <w:tcW w:w="3718" w:type="dxa"/>
            <w:tcBorders>
              <w:top w:val="single" w:sz="4" w:space="0" w:color="auto"/>
              <w:left w:val="nil"/>
              <w:bottom w:val="single" w:sz="4" w:space="0" w:color="auto"/>
              <w:right w:val="nil"/>
            </w:tcBorders>
            <w:vAlign w:val="bottom"/>
          </w:tcPr>
          <w:p w14:paraId="1CF01C0A" w14:textId="7601E9F3" w:rsidR="0038379F" w:rsidRDefault="0038379F" w:rsidP="001242F2">
            <w:pPr>
              <w:rPr>
                <w:rFonts w:ascii="Times New Roman" w:eastAsia="Times New Roman" w:hAnsi="Times New Roman" w:cs="Times New Roman"/>
                <w:sz w:val="24"/>
                <w:szCs w:val="24"/>
              </w:rPr>
            </w:pPr>
            <w:r>
              <w:rPr>
                <w:rFonts w:ascii="Times New Roman" w:eastAsia="Times New Roman" w:hAnsi="Times New Roman" w:cs="Times New Roman"/>
                <w:sz w:val="24"/>
                <w:szCs w:val="24"/>
              </w:rPr>
              <w:t>Phone:</w:t>
            </w:r>
          </w:p>
        </w:tc>
      </w:tr>
      <w:tr w:rsidR="0038379F" w14:paraId="58AC34FC" w14:textId="77777777" w:rsidTr="001242F2">
        <w:trPr>
          <w:trHeight w:val="432"/>
        </w:trPr>
        <w:tc>
          <w:tcPr>
            <w:tcW w:w="11150" w:type="dxa"/>
            <w:gridSpan w:val="4"/>
            <w:tcBorders>
              <w:top w:val="single" w:sz="4" w:space="0" w:color="auto"/>
              <w:left w:val="nil"/>
              <w:bottom w:val="single" w:sz="4" w:space="0" w:color="auto"/>
              <w:right w:val="nil"/>
            </w:tcBorders>
            <w:vAlign w:val="bottom"/>
          </w:tcPr>
          <w:p w14:paraId="4E34BFBB" w14:textId="23654CAD" w:rsidR="0038379F" w:rsidRDefault="0038379F" w:rsidP="001242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Insurance Type (circle one):  Medicaid    Wyoming Cancer Program     Other: </w:t>
            </w:r>
          </w:p>
        </w:tc>
      </w:tr>
      <w:tr w:rsidR="001242F2" w14:paraId="11DCB08D" w14:textId="77777777" w:rsidTr="001242F2">
        <w:trPr>
          <w:trHeight w:val="432"/>
        </w:trPr>
        <w:tc>
          <w:tcPr>
            <w:tcW w:w="11150" w:type="dxa"/>
            <w:gridSpan w:val="4"/>
            <w:tcBorders>
              <w:top w:val="single" w:sz="4" w:space="0" w:color="auto"/>
              <w:left w:val="nil"/>
              <w:bottom w:val="nil"/>
              <w:right w:val="nil"/>
            </w:tcBorders>
            <w:vAlign w:val="bottom"/>
          </w:tcPr>
          <w:p w14:paraId="67826EAC" w14:textId="39E61D14" w:rsidR="001242F2" w:rsidRPr="001242F2" w:rsidRDefault="001242F2" w:rsidP="001242F2">
            <w:pPr>
              <w:widowContro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*By accepting this FIT kit, you are acknowledging you will </w:t>
            </w:r>
            <w:r>
              <w:rPr>
                <w:rFonts w:ascii="Times New Roman" w:eastAsia="Times New Roman" w:hAnsi="Times New Roman" w:cs="Times New Roman"/>
                <w:sz w:val="20"/>
                <w:szCs w:val="20"/>
              </w:rPr>
              <w:t>be</w:t>
            </w:r>
            <w:r>
              <w:rPr>
                <w:rFonts w:ascii="Times New Roman" w:eastAsia="Times New Roman" w:hAnsi="Times New Roman" w:cs="Times New Roman"/>
                <w:color w:val="000000"/>
                <w:sz w:val="20"/>
                <w:szCs w:val="20"/>
              </w:rPr>
              <w:t xml:space="preserve"> able to complete and return the sample in the </w:t>
            </w:r>
            <w:r>
              <w:rPr>
                <w:rFonts w:ascii="Times New Roman" w:eastAsia="Times New Roman" w:hAnsi="Times New Roman" w:cs="Times New Roman"/>
                <w:sz w:val="20"/>
                <w:szCs w:val="20"/>
              </w:rPr>
              <w:t xml:space="preserve">enclosed </w:t>
            </w:r>
            <w:r>
              <w:rPr>
                <w:rFonts w:ascii="Times New Roman" w:eastAsia="Times New Roman" w:hAnsi="Times New Roman" w:cs="Times New Roman"/>
                <w:color w:val="000000"/>
                <w:sz w:val="20"/>
                <w:szCs w:val="20"/>
              </w:rPr>
              <w:t>envelope within 30 days. There is no cost to you to complete the FIT kit. Test results will be provided via letter or telephone call.</w:t>
            </w:r>
          </w:p>
        </w:tc>
      </w:tr>
      <w:tr w:rsidR="001242F2" w14:paraId="7B7CFB73" w14:textId="77777777" w:rsidTr="001242F2">
        <w:trPr>
          <w:trHeight w:val="576"/>
        </w:trPr>
        <w:tc>
          <w:tcPr>
            <w:tcW w:w="7432" w:type="dxa"/>
            <w:gridSpan w:val="3"/>
            <w:tcBorders>
              <w:top w:val="nil"/>
              <w:left w:val="nil"/>
              <w:bottom w:val="single" w:sz="4" w:space="0" w:color="auto"/>
              <w:right w:val="nil"/>
            </w:tcBorders>
            <w:vAlign w:val="bottom"/>
          </w:tcPr>
          <w:p w14:paraId="555C2D98" w14:textId="20D3C874" w:rsidR="001242F2" w:rsidRDefault="001242F2" w:rsidP="001242F2">
            <w:pPr>
              <w:rPr>
                <w:rFonts w:ascii="Times New Roman" w:eastAsia="Times New Roman" w:hAnsi="Times New Roman" w:cs="Times New Roman"/>
                <w:sz w:val="24"/>
                <w:szCs w:val="24"/>
              </w:rPr>
            </w:pPr>
            <w:r>
              <w:rPr>
                <w:rFonts w:ascii="Times New Roman" w:eastAsia="Times New Roman" w:hAnsi="Times New Roman" w:cs="Times New Roman"/>
                <w:sz w:val="24"/>
                <w:szCs w:val="24"/>
              </w:rPr>
              <w:t>Patient Signature:</w:t>
            </w:r>
          </w:p>
        </w:tc>
        <w:tc>
          <w:tcPr>
            <w:tcW w:w="3718" w:type="dxa"/>
            <w:tcBorders>
              <w:top w:val="nil"/>
              <w:left w:val="nil"/>
              <w:bottom w:val="single" w:sz="4" w:space="0" w:color="auto"/>
              <w:right w:val="nil"/>
            </w:tcBorders>
            <w:vAlign w:val="bottom"/>
          </w:tcPr>
          <w:p w14:paraId="6756796B" w14:textId="1AA5290B" w:rsidR="001242F2" w:rsidRDefault="001242F2" w:rsidP="001242F2">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tc>
      </w:tr>
    </w:tbl>
    <w:p w14:paraId="1EB9BA6A" w14:textId="4D24381A" w:rsidR="002A12CC" w:rsidRDefault="002A12CC">
      <w:pPr>
        <w:rPr>
          <w:rFonts w:ascii="Times New Roman" w:eastAsia="Times New Roman" w:hAnsi="Times New Roman" w:cs="Times New Roman"/>
          <w:sz w:val="24"/>
          <w:szCs w:val="24"/>
        </w:rPr>
      </w:pPr>
    </w:p>
    <w:sectPr w:rsidR="002A12CC">
      <w:pgSz w:w="12240" w:h="15840"/>
      <w:pgMar w:top="360" w:right="720" w:bottom="720" w:left="3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C36B9"/>
    <w:multiLevelType w:val="multilevel"/>
    <w:tmpl w:val="33524C2A"/>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1" w15:restartNumberingAfterBreak="0">
    <w:nsid w:val="54B57D5F"/>
    <w:multiLevelType w:val="multilevel"/>
    <w:tmpl w:val="10923364"/>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2" w15:restartNumberingAfterBreak="0">
    <w:nsid w:val="5BC25A18"/>
    <w:multiLevelType w:val="multilevel"/>
    <w:tmpl w:val="11BA742A"/>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num w:numId="1" w16cid:durableId="551429302">
    <w:abstractNumId w:val="2"/>
  </w:num>
  <w:num w:numId="2" w16cid:durableId="105584389">
    <w:abstractNumId w:val="0"/>
  </w:num>
  <w:num w:numId="3" w16cid:durableId="1344361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2CC"/>
    <w:rsid w:val="001242F2"/>
    <w:rsid w:val="00145399"/>
    <w:rsid w:val="002A12CC"/>
    <w:rsid w:val="00383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BB74"/>
  <w15:docId w15:val="{309C51FF-CB97-40FA-9499-0F369F16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778F8"/>
    <w:pPr>
      <w:ind w:left="720"/>
      <w:contextualSpacing/>
    </w:pPr>
  </w:style>
  <w:style w:type="table" w:styleId="TableGrid">
    <w:name w:val="Table Grid"/>
    <w:basedOn w:val="TableNormal"/>
    <w:uiPriority w:val="39"/>
    <w:rsid w:val="00383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lN2/V7KPKI11C9Jik9QIDX/7AA==">CgMxLjAyCGguZ2pkZ3hzOAByITEwRjExa0hFT1VNYzAzSGZ5YlFNYktWejVtT3FiWklCZg==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Emerald Jones</dc:creator>
  <cp:lastModifiedBy>Emerald Jones</cp:lastModifiedBy>
  <cp:revision>3</cp:revision>
  <dcterms:created xsi:type="dcterms:W3CDTF">2024-03-27T21:09:00Z</dcterms:created>
  <dcterms:modified xsi:type="dcterms:W3CDTF">2024-03-28T00:22:00Z</dcterms:modified>
</cp:coreProperties>
</file>