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6544" w:rsidRDefault="006B4B7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WCRS Prohibited and Allowable Expenditures </w:t>
      </w:r>
    </w:p>
    <w:p w14:paraId="00000002" w14:textId="77777777" w:rsidR="00656544" w:rsidRDefault="00656544"/>
    <w:p w14:paraId="00000003" w14:textId="77777777" w:rsidR="00656544" w:rsidRDefault="006B4B77">
      <w:r>
        <w:t xml:space="preserve">Allowable expenditures </w:t>
      </w:r>
    </w:p>
    <w:p w14:paraId="00000004" w14:textId="77777777" w:rsidR="00656544" w:rsidRDefault="006B4B77">
      <w:pPr>
        <w:numPr>
          <w:ilvl w:val="0"/>
          <w:numId w:val="1"/>
        </w:numPr>
      </w:pPr>
      <w:r>
        <w:t>Supporting cancer screening and community events</w:t>
      </w:r>
    </w:p>
    <w:p w14:paraId="00000005" w14:textId="77777777" w:rsidR="00656544" w:rsidRDefault="006B4B77">
      <w:pPr>
        <w:numPr>
          <w:ilvl w:val="0"/>
          <w:numId w:val="1"/>
        </w:numPr>
      </w:pPr>
      <w:r>
        <w:t xml:space="preserve">Food for community events or lunch and learns </w:t>
      </w:r>
    </w:p>
    <w:p w14:paraId="00000006" w14:textId="77777777" w:rsidR="00656544" w:rsidRDefault="006B4B77">
      <w:pPr>
        <w:numPr>
          <w:ilvl w:val="1"/>
          <w:numId w:val="1"/>
        </w:numPr>
      </w:pPr>
      <w:r>
        <w:t xml:space="preserve">Must get prior approval and must tie to </w:t>
      </w:r>
      <w:proofErr w:type="spellStart"/>
      <w:r>
        <w:t>workplan</w:t>
      </w:r>
      <w:proofErr w:type="spellEnd"/>
      <w:r>
        <w:t xml:space="preserve"> </w:t>
      </w:r>
    </w:p>
    <w:p w14:paraId="00000007" w14:textId="77777777" w:rsidR="00656544" w:rsidRDefault="006B4B77">
      <w:pPr>
        <w:numPr>
          <w:ilvl w:val="0"/>
          <w:numId w:val="1"/>
        </w:numPr>
      </w:pPr>
      <w:r>
        <w:t xml:space="preserve">Program materials for cancer prevention and awareness </w:t>
      </w:r>
    </w:p>
    <w:p w14:paraId="00000008" w14:textId="77777777" w:rsidR="00656544" w:rsidRDefault="006B4B77">
      <w:pPr>
        <w:numPr>
          <w:ilvl w:val="0"/>
          <w:numId w:val="1"/>
        </w:numPr>
      </w:pPr>
      <w:r>
        <w:t xml:space="preserve">Promotional materials for events </w:t>
      </w:r>
    </w:p>
    <w:p w14:paraId="00000009" w14:textId="77777777" w:rsidR="00656544" w:rsidRDefault="006B4B77">
      <w:pPr>
        <w:numPr>
          <w:ilvl w:val="0"/>
          <w:numId w:val="1"/>
        </w:numPr>
      </w:pPr>
      <w:r>
        <w:t xml:space="preserve">Survivorship support to include wigs, prosthesis, scarves, care baskets etc. </w:t>
      </w:r>
    </w:p>
    <w:p w14:paraId="0000000A" w14:textId="77777777" w:rsidR="00656544" w:rsidRDefault="006B4B77">
      <w:pPr>
        <w:numPr>
          <w:ilvl w:val="0"/>
          <w:numId w:val="1"/>
        </w:numPr>
      </w:pPr>
      <w:r>
        <w:t xml:space="preserve">Gas cards for transportation to treatment or screening </w:t>
      </w:r>
    </w:p>
    <w:p w14:paraId="0000000B" w14:textId="77777777" w:rsidR="00656544" w:rsidRDefault="006B4B77">
      <w:pPr>
        <w:numPr>
          <w:ilvl w:val="0"/>
          <w:numId w:val="1"/>
        </w:numPr>
      </w:pPr>
      <w:r>
        <w:t>Hotel stays for those traveling l</w:t>
      </w:r>
      <w:r>
        <w:t xml:space="preserve">ong distances for treatment </w:t>
      </w:r>
    </w:p>
    <w:p w14:paraId="0000000C" w14:textId="77777777" w:rsidR="00656544" w:rsidRDefault="006B4B77">
      <w:pPr>
        <w:numPr>
          <w:ilvl w:val="0"/>
          <w:numId w:val="1"/>
        </w:numPr>
      </w:pPr>
      <w:r>
        <w:t xml:space="preserve">Daycare support for clients needing childcare during cancer screening or treatment </w:t>
      </w:r>
    </w:p>
    <w:p w14:paraId="0000000D" w14:textId="77777777" w:rsidR="00656544" w:rsidRDefault="006B4B77">
      <w:pPr>
        <w:numPr>
          <w:ilvl w:val="0"/>
          <w:numId w:val="1"/>
        </w:numPr>
      </w:pPr>
      <w:r>
        <w:t xml:space="preserve">Support group materials </w:t>
      </w:r>
    </w:p>
    <w:p w14:paraId="0000000E" w14:textId="77777777" w:rsidR="00656544" w:rsidRDefault="006B4B77">
      <w:pPr>
        <w:numPr>
          <w:ilvl w:val="0"/>
          <w:numId w:val="1"/>
        </w:numPr>
      </w:pPr>
      <w:r>
        <w:t>Staff time and fringe for those working directly on the grant</w:t>
      </w:r>
    </w:p>
    <w:p w14:paraId="0000000F" w14:textId="77777777" w:rsidR="00656544" w:rsidRDefault="006B4B77">
      <w:pPr>
        <w:numPr>
          <w:ilvl w:val="0"/>
          <w:numId w:val="1"/>
        </w:numPr>
      </w:pPr>
      <w:r>
        <w:t xml:space="preserve">Office supplies </w:t>
      </w:r>
    </w:p>
    <w:p w14:paraId="00000010" w14:textId="77777777" w:rsidR="00656544" w:rsidRDefault="006B4B77">
      <w:pPr>
        <w:numPr>
          <w:ilvl w:val="0"/>
          <w:numId w:val="1"/>
        </w:numPr>
      </w:pPr>
      <w:r>
        <w:t xml:space="preserve">Media campaigns </w:t>
      </w:r>
    </w:p>
    <w:p w14:paraId="00000011" w14:textId="77777777" w:rsidR="00656544" w:rsidRDefault="006B4B77">
      <w:pPr>
        <w:numPr>
          <w:ilvl w:val="0"/>
          <w:numId w:val="1"/>
        </w:numPr>
      </w:pPr>
      <w:r>
        <w:t>Travel within assigned</w:t>
      </w:r>
      <w:r>
        <w:t xml:space="preserve"> region for events and activities relating to the grant</w:t>
      </w:r>
    </w:p>
    <w:p w14:paraId="00000012" w14:textId="77777777" w:rsidR="00656544" w:rsidRDefault="006B4B77">
      <w:pPr>
        <w:numPr>
          <w:ilvl w:val="0"/>
          <w:numId w:val="1"/>
        </w:numPr>
      </w:pPr>
      <w:r>
        <w:t>Travel to statewide and national conferences</w:t>
      </w:r>
    </w:p>
    <w:p w14:paraId="00000013" w14:textId="77777777" w:rsidR="00656544" w:rsidRDefault="006B4B77">
      <w:pPr>
        <w:numPr>
          <w:ilvl w:val="0"/>
          <w:numId w:val="1"/>
        </w:numPr>
      </w:pPr>
      <w:r>
        <w:t xml:space="preserve">Office rent </w:t>
      </w:r>
    </w:p>
    <w:p w14:paraId="00000014" w14:textId="77777777" w:rsidR="00656544" w:rsidRDefault="006B4B77">
      <w:pPr>
        <w:numPr>
          <w:ilvl w:val="0"/>
          <w:numId w:val="1"/>
        </w:numPr>
      </w:pPr>
      <w:r>
        <w:t xml:space="preserve">Communication-office or cell phone used for grant activities, internet, or other office programs </w:t>
      </w:r>
    </w:p>
    <w:p w14:paraId="00000015" w14:textId="77777777" w:rsidR="00656544" w:rsidRDefault="006B4B77">
      <w:pPr>
        <w:numPr>
          <w:ilvl w:val="0"/>
          <w:numId w:val="1"/>
        </w:numPr>
      </w:pPr>
      <w:r>
        <w:t xml:space="preserve">Conference or training fees </w:t>
      </w:r>
    </w:p>
    <w:p w14:paraId="00000016" w14:textId="77777777" w:rsidR="00656544" w:rsidRDefault="006B4B77">
      <w:pPr>
        <w:numPr>
          <w:ilvl w:val="0"/>
          <w:numId w:val="1"/>
        </w:numPr>
      </w:pPr>
      <w:r>
        <w:t>Small incentive</w:t>
      </w:r>
      <w:r>
        <w:t xml:space="preserve"> items-less than $10</w:t>
      </w:r>
    </w:p>
    <w:p w14:paraId="00000017" w14:textId="77777777" w:rsidR="00656544" w:rsidRDefault="006B4B77">
      <w:pPr>
        <w:numPr>
          <w:ilvl w:val="0"/>
          <w:numId w:val="1"/>
        </w:numPr>
      </w:pPr>
      <w:r>
        <w:t xml:space="preserve">Items for raffle baskets </w:t>
      </w:r>
    </w:p>
    <w:p w14:paraId="00000018" w14:textId="77777777" w:rsidR="00656544" w:rsidRDefault="006B4B77">
      <w:pPr>
        <w:numPr>
          <w:ilvl w:val="1"/>
          <w:numId w:val="1"/>
        </w:numPr>
      </w:pPr>
      <w:r>
        <w:t xml:space="preserve">Larger raffle items must be tied to </w:t>
      </w:r>
      <w:proofErr w:type="spellStart"/>
      <w:r>
        <w:t>workplan</w:t>
      </w:r>
      <w:proofErr w:type="spellEnd"/>
      <w:r>
        <w:t xml:space="preserve"> and have approval before purchasing </w:t>
      </w:r>
    </w:p>
    <w:p w14:paraId="00000019" w14:textId="77777777" w:rsidR="00656544" w:rsidRDefault="006B4B77">
      <w:pPr>
        <w:numPr>
          <w:ilvl w:val="0"/>
          <w:numId w:val="1"/>
        </w:numPr>
      </w:pPr>
      <w:r>
        <w:t xml:space="preserve">HPV Administration fees </w:t>
      </w:r>
    </w:p>
    <w:p w14:paraId="0000001A" w14:textId="77777777" w:rsidR="00656544" w:rsidRDefault="006B4B77">
      <w:pPr>
        <w:numPr>
          <w:ilvl w:val="0"/>
          <w:numId w:val="1"/>
        </w:numPr>
      </w:pPr>
      <w:r>
        <w:t xml:space="preserve">Print materials for provider &amp; client reminders </w:t>
      </w:r>
    </w:p>
    <w:p w14:paraId="0000001B" w14:textId="77777777" w:rsidR="00656544" w:rsidRDefault="00656544"/>
    <w:p w14:paraId="0000001C" w14:textId="77777777" w:rsidR="00656544" w:rsidRDefault="006B4B77">
      <w:r>
        <w:t xml:space="preserve"> </w:t>
      </w:r>
    </w:p>
    <w:p w14:paraId="0000001D" w14:textId="77777777" w:rsidR="00656544" w:rsidRDefault="006B4B77">
      <w:r>
        <w:t xml:space="preserve">Prohibited activities and expenditures for grant </w:t>
      </w:r>
    </w:p>
    <w:p w14:paraId="0000001E" w14:textId="77777777" w:rsidR="00656544" w:rsidRDefault="006B4B77">
      <w:pPr>
        <w:numPr>
          <w:ilvl w:val="0"/>
          <w:numId w:val="2"/>
        </w:numPr>
      </w:pPr>
      <w:r>
        <w:t>Capital construction or supplies for decorative purposes</w:t>
      </w:r>
    </w:p>
    <w:p w14:paraId="0000001F" w14:textId="77777777" w:rsidR="00656544" w:rsidRDefault="006B4B77">
      <w:pPr>
        <w:numPr>
          <w:ilvl w:val="0"/>
          <w:numId w:val="2"/>
        </w:numPr>
      </w:pPr>
      <w:r>
        <w:t>Endowment funding</w:t>
      </w:r>
    </w:p>
    <w:p w14:paraId="00000020" w14:textId="77777777" w:rsidR="00656544" w:rsidRDefault="006B4B77">
      <w:pPr>
        <w:numPr>
          <w:ilvl w:val="0"/>
          <w:numId w:val="2"/>
        </w:numPr>
      </w:pPr>
      <w:r>
        <w:t>Religious purposes</w:t>
      </w:r>
    </w:p>
    <w:p w14:paraId="00000021" w14:textId="77777777" w:rsidR="00656544" w:rsidRDefault="006B4B77">
      <w:pPr>
        <w:numPr>
          <w:ilvl w:val="0"/>
          <w:numId w:val="2"/>
        </w:numPr>
      </w:pPr>
      <w:r>
        <w:t>Grants to individuals</w:t>
      </w:r>
    </w:p>
    <w:p w14:paraId="00000022" w14:textId="77777777" w:rsidR="00656544" w:rsidRDefault="006B4B77">
      <w:pPr>
        <w:numPr>
          <w:ilvl w:val="0"/>
          <w:numId w:val="2"/>
        </w:numPr>
      </w:pPr>
      <w:r>
        <w:t>Lease of rental equipment</w:t>
      </w:r>
    </w:p>
    <w:p w14:paraId="00000023" w14:textId="77777777" w:rsidR="00656544" w:rsidRDefault="006B4B77">
      <w:pPr>
        <w:numPr>
          <w:ilvl w:val="0"/>
          <w:numId w:val="2"/>
        </w:numPr>
      </w:pPr>
      <w:r>
        <w:t>Deficits or retirement of debt</w:t>
      </w:r>
    </w:p>
    <w:p w14:paraId="00000024" w14:textId="77777777" w:rsidR="00656544" w:rsidRDefault="006B4B77">
      <w:pPr>
        <w:numPr>
          <w:ilvl w:val="0"/>
          <w:numId w:val="2"/>
        </w:numPr>
      </w:pPr>
      <w:r>
        <w:t>Planning or administration of grant aside from regular staff time</w:t>
      </w:r>
    </w:p>
    <w:p w14:paraId="00000025" w14:textId="77777777" w:rsidR="00656544" w:rsidRDefault="006B4B77">
      <w:pPr>
        <w:numPr>
          <w:ilvl w:val="0"/>
          <w:numId w:val="2"/>
        </w:numPr>
      </w:pPr>
      <w:r>
        <w:t>Any lobbying acti</w:t>
      </w:r>
      <w:r>
        <w:t>vities</w:t>
      </w:r>
    </w:p>
    <w:p w14:paraId="00000026" w14:textId="77777777" w:rsidR="00656544" w:rsidRDefault="006B4B77">
      <w:pPr>
        <w:numPr>
          <w:ilvl w:val="0"/>
          <w:numId w:val="2"/>
        </w:numPr>
      </w:pPr>
      <w:r>
        <w:t>Any program or service that denies service based on age, race, sex, gender, national origin, disability, or religion</w:t>
      </w:r>
    </w:p>
    <w:p w14:paraId="00000027" w14:textId="77777777" w:rsidR="00656544" w:rsidRDefault="006B4B77">
      <w:pPr>
        <w:numPr>
          <w:ilvl w:val="0"/>
          <w:numId w:val="2"/>
        </w:numPr>
      </w:pPr>
      <w:r>
        <w:t>Any program or organization with a conflict of interest</w:t>
      </w:r>
    </w:p>
    <w:p w14:paraId="00000028" w14:textId="77777777" w:rsidR="00656544" w:rsidRDefault="006B4B77">
      <w:pPr>
        <w:numPr>
          <w:ilvl w:val="0"/>
          <w:numId w:val="2"/>
        </w:numPr>
      </w:pPr>
      <w:r>
        <w:t>Treatment, medical services, or medical supplies of any kind</w:t>
      </w:r>
    </w:p>
    <w:p w14:paraId="00000029" w14:textId="77777777" w:rsidR="00656544" w:rsidRDefault="006B4B77">
      <w:pPr>
        <w:numPr>
          <w:ilvl w:val="0"/>
          <w:numId w:val="2"/>
        </w:numPr>
      </w:pPr>
      <w:r>
        <w:t>Projects and pr</w:t>
      </w:r>
      <w:r>
        <w:t>oducts unrelated to the primary purpose outlined in this grant</w:t>
      </w:r>
    </w:p>
    <w:sectPr w:rsidR="006565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692"/>
    <w:multiLevelType w:val="multilevel"/>
    <w:tmpl w:val="01DA4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FA1D59"/>
    <w:multiLevelType w:val="multilevel"/>
    <w:tmpl w:val="48A44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4"/>
    <w:rsid w:val="00656544"/>
    <w:rsid w:val="006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20CCF-CE0F-4816-ADC0-104A209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Randi</dc:creator>
  <cp:lastModifiedBy>Norton, Randi</cp:lastModifiedBy>
  <cp:revision>2</cp:revision>
  <dcterms:created xsi:type="dcterms:W3CDTF">2023-10-16T15:49:00Z</dcterms:created>
  <dcterms:modified xsi:type="dcterms:W3CDTF">2023-10-16T15:49:00Z</dcterms:modified>
</cp:coreProperties>
</file>