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2" w:rsidRDefault="002E6A5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15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0"/>
        <w:gridCol w:w="1840"/>
        <w:gridCol w:w="1305"/>
        <w:gridCol w:w="1395"/>
        <w:gridCol w:w="1365"/>
        <w:gridCol w:w="1530"/>
        <w:gridCol w:w="1980"/>
      </w:tblGrid>
      <w:tr w:rsidR="002E6A52">
        <w:trPr>
          <w:trHeight w:val="395"/>
        </w:trPr>
        <w:tc>
          <w:tcPr>
            <w:tcW w:w="2089" w:type="dxa"/>
            <w:shd w:val="clear" w:color="auto" w:fill="E7E6E6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i/>
              </w:rPr>
            </w:pPr>
            <w:r>
              <w:rPr>
                <w:b/>
              </w:rPr>
              <w:t>Name</w:t>
            </w:r>
          </w:p>
        </w:tc>
        <w:tc>
          <w:tcPr>
            <w:tcW w:w="1840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305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395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1365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Date Seated</w:t>
            </w:r>
          </w:p>
        </w:tc>
        <w:tc>
          <w:tcPr>
            <w:tcW w:w="1530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Term Expiration</w:t>
            </w:r>
          </w:p>
        </w:tc>
        <w:tc>
          <w:tcPr>
            <w:tcW w:w="1980" w:type="dxa"/>
            <w:shd w:val="clear" w:color="auto" w:fill="E7E6E6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County Representing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10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10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2E6A52">
        <w:trPr>
          <w:trHeight w:val="221"/>
        </w:trPr>
        <w:tc>
          <w:tcPr>
            <w:tcW w:w="2089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84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0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395" w:type="dxa"/>
            <w:vAlign w:val="center"/>
          </w:tcPr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Public/</w:t>
            </w:r>
          </w:p>
          <w:p w:rsidR="002E6A52" w:rsidRDefault="00212ED4">
            <w:pPr>
              <w:spacing w:line="259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Private/ </w:t>
            </w:r>
          </w:p>
          <w:p w:rsidR="002E6A52" w:rsidRDefault="00212ED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Low Income</w:t>
            </w:r>
          </w:p>
        </w:tc>
        <w:tc>
          <w:tcPr>
            <w:tcW w:w="1365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0" w:type="dxa"/>
            <w:vAlign w:val="center"/>
          </w:tcPr>
          <w:p w:rsidR="002E6A52" w:rsidRDefault="00212E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2E6A52" w:rsidRDefault="002E6A52">
      <w:pPr>
        <w:spacing w:line="240" w:lineRule="auto"/>
      </w:pPr>
    </w:p>
    <w:sectPr w:rsidR="002E6A52">
      <w:headerReference w:type="default" r:id="rId6"/>
      <w:pgSz w:w="12240" w:h="15840"/>
      <w:pgMar w:top="720" w:right="431" w:bottom="720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D4" w:rsidRDefault="00212ED4">
      <w:pPr>
        <w:spacing w:line="240" w:lineRule="auto"/>
      </w:pPr>
      <w:r>
        <w:separator/>
      </w:r>
    </w:p>
  </w:endnote>
  <w:endnote w:type="continuationSeparator" w:id="0">
    <w:p w:rsidR="00212ED4" w:rsidRDefault="00212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D4" w:rsidRDefault="00212ED4">
      <w:pPr>
        <w:spacing w:line="240" w:lineRule="auto"/>
      </w:pPr>
      <w:r>
        <w:separator/>
      </w:r>
    </w:p>
  </w:footnote>
  <w:footnote w:type="continuationSeparator" w:id="0">
    <w:p w:rsidR="00212ED4" w:rsidRDefault="00212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52" w:rsidRDefault="00212ED4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3762970" cy="700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970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A52" w:rsidRDefault="00212ED4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Wyoming Department of Health</w:t>
    </w:r>
  </w:p>
  <w:p w:rsidR="002E6A52" w:rsidRDefault="00212ED4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Community Services Program</w:t>
    </w:r>
  </w:p>
  <w:p w:rsidR="002E6A52" w:rsidRDefault="00212ED4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Community Services Block Grant</w:t>
    </w:r>
  </w:p>
  <w:p w:rsidR="002E6A52" w:rsidRDefault="00212ED4">
    <w:pPr>
      <w:tabs>
        <w:tab w:val="center" w:pos="4680"/>
        <w:tab w:val="right" w:pos="9360"/>
      </w:tabs>
      <w:spacing w:line="240" w:lineRule="auto"/>
      <w:jc w:val="center"/>
      <w:rPr>
        <w:sz w:val="26"/>
        <w:szCs w:val="26"/>
      </w:rPr>
    </w:pPr>
    <w:r>
      <w:rPr>
        <w:rFonts w:ascii="Times New Roman" w:eastAsia="Times New Roman" w:hAnsi="Times New Roman" w:cs="Times New Roman"/>
        <w:b/>
        <w:sz w:val="24"/>
        <w:szCs w:val="24"/>
      </w:rPr>
      <w:t>2024 Grantee Application for Funds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52"/>
    <w:rsid w:val="00212ED4"/>
    <w:rsid w:val="002E6A52"/>
    <w:rsid w:val="006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769FD-3D2E-4B88-ACFB-69CBEFB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Heather</dc:creator>
  <cp:lastModifiedBy>Ross, Heather</cp:lastModifiedBy>
  <cp:revision>2</cp:revision>
  <dcterms:created xsi:type="dcterms:W3CDTF">2023-04-13T22:30:00Z</dcterms:created>
  <dcterms:modified xsi:type="dcterms:W3CDTF">2023-04-13T22:30:00Z</dcterms:modified>
</cp:coreProperties>
</file>