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59" w:rsidRPr="004D52F2" w:rsidRDefault="004D52F2">
      <w:pPr>
        <w:rPr>
          <w:b/>
          <w:sz w:val="28"/>
          <w:szCs w:val="28"/>
        </w:rPr>
      </w:pPr>
      <w:r w:rsidRPr="004D52F2">
        <w:rPr>
          <w:b/>
          <w:sz w:val="28"/>
          <w:szCs w:val="28"/>
        </w:rPr>
        <w:t>FFY 2020 State Systemic Improvement Plan</w:t>
      </w:r>
    </w:p>
    <w:p w:rsidR="004D52F2" w:rsidRPr="004D52F2" w:rsidRDefault="004D52F2">
      <w:pPr>
        <w:rPr>
          <w:b/>
          <w:sz w:val="28"/>
          <w:szCs w:val="28"/>
        </w:rPr>
      </w:pPr>
      <w:r w:rsidRPr="004D52F2">
        <w:rPr>
          <w:b/>
          <w:sz w:val="28"/>
          <w:szCs w:val="28"/>
        </w:rPr>
        <w:t>February 1, 2022</w:t>
      </w:r>
    </w:p>
    <w:p w:rsidR="004D52F2" w:rsidRPr="00084D3B" w:rsidRDefault="004D52F2">
      <w:pPr>
        <w:rPr>
          <w:sz w:val="28"/>
          <w:szCs w:val="28"/>
        </w:rPr>
      </w:pPr>
      <w:r w:rsidRPr="00084D3B">
        <w:rPr>
          <w:sz w:val="28"/>
          <w:szCs w:val="28"/>
        </w:rPr>
        <w:t>Click the links below to access the documents.</w:t>
      </w:r>
    </w:p>
    <w:p w:rsidR="004D52F2" w:rsidRPr="00084D3B" w:rsidRDefault="008621ED">
      <w:pPr>
        <w:rPr>
          <w:sz w:val="28"/>
          <w:szCs w:val="28"/>
        </w:rPr>
      </w:pPr>
      <w:hyperlink r:id="rId4" w:history="1">
        <w:r w:rsidR="004D52F2" w:rsidRPr="00084D3B">
          <w:rPr>
            <w:rStyle w:val="Hyperlink"/>
            <w:sz w:val="28"/>
            <w:szCs w:val="28"/>
          </w:rPr>
          <w:t>Theory of Action</w:t>
        </w:r>
      </w:hyperlink>
    </w:p>
    <w:p w:rsidR="004D52F2" w:rsidRPr="008621ED" w:rsidRDefault="008621ED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"https://health.wyo.gov/wp-content/uploads/2022/01/FFY-2020-Evaluation-Action-Plan.docx" </w:instrText>
      </w:r>
      <w:r>
        <w:rPr>
          <w:rStyle w:val="Hyperlink"/>
          <w:sz w:val="28"/>
          <w:szCs w:val="28"/>
        </w:rPr>
      </w:r>
      <w:r>
        <w:rPr>
          <w:rStyle w:val="Hyperlink"/>
          <w:sz w:val="28"/>
          <w:szCs w:val="28"/>
        </w:rPr>
        <w:fldChar w:fldCharType="separate"/>
      </w:r>
      <w:r w:rsidR="004D52F2" w:rsidRPr="008621ED">
        <w:rPr>
          <w:rStyle w:val="Hyperlink"/>
          <w:sz w:val="28"/>
          <w:szCs w:val="28"/>
        </w:rPr>
        <w:t>Evaluation/Action Plan</w:t>
      </w:r>
    </w:p>
    <w:p w:rsidR="004D52F2" w:rsidRPr="00084D3B" w:rsidRDefault="008621ED">
      <w:pPr>
        <w:rPr>
          <w:sz w:val="28"/>
          <w:szCs w:val="28"/>
        </w:rPr>
      </w:pPr>
      <w:r>
        <w:rPr>
          <w:rStyle w:val="Hyperlink"/>
          <w:sz w:val="28"/>
          <w:szCs w:val="28"/>
        </w:rPr>
        <w:fldChar w:fldCharType="end"/>
      </w:r>
      <w:bookmarkStart w:id="0" w:name="_GoBack"/>
      <w:bookmarkEnd w:id="0"/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"https://health.wyo.gov/wp-content/uploads/2022/01/2022-Part-C-ICC-form_final1_508-compliant.docx" </w:instrText>
      </w:r>
      <w:r>
        <w:rPr>
          <w:rStyle w:val="Hyperlink"/>
          <w:sz w:val="28"/>
          <w:szCs w:val="28"/>
        </w:rPr>
        <w:fldChar w:fldCharType="separate"/>
      </w:r>
      <w:r w:rsidR="004D52F2" w:rsidRPr="00084D3B">
        <w:rPr>
          <w:rStyle w:val="Hyperlink"/>
          <w:sz w:val="28"/>
          <w:szCs w:val="28"/>
        </w:rPr>
        <w:t>2022 ICC Form</w:t>
      </w:r>
      <w:r>
        <w:rPr>
          <w:rStyle w:val="Hyperlink"/>
          <w:sz w:val="28"/>
          <w:szCs w:val="28"/>
        </w:rPr>
        <w:fldChar w:fldCharType="end"/>
      </w:r>
    </w:p>
    <w:sectPr w:rsidR="004D52F2" w:rsidRPr="0008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F2"/>
    <w:rsid w:val="00045194"/>
    <w:rsid w:val="00084D3B"/>
    <w:rsid w:val="004D52F2"/>
    <w:rsid w:val="00541130"/>
    <w:rsid w:val="008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75AA1-A556-42E7-B095-75B8054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.wyo.gov/wp-content/uploads/2022/01/WY-Theory-of-Action.1.24.2022-508-Compliant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Juengel, Judy</dc:creator>
  <cp:keywords/>
  <dc:description/>
  <cp:lastModifiedBy>Juengel, Judy</cp:lastModifiedBy>
  <cp:revision>3</cp:revision>
  <dcterms:created xsi:type="dcterms:W3CDTF">2022-01-31T14:27:00Z</dcterms:created>
  <dcterms:modified xsi:type="dcterms:W3CDTF">2022-01-31T15:05:00Z</dcterms:modified>
</cp:coreProperties>
</file>