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D2D" w:rsidRPr="00E40D2D" w:rsidRDefault="00E40D2D" w:rsidP="00E40D2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40D2D">
        <w:rPr>
          <w:b/>
          <w:sz w:val="32"/>
          <w:szCs w:val="32"/>
        </w:rPr>
        <w:t xml:space="preserve">Federal Funding Accountability and </w:t>
      </w:r>
      <w:proofErr w:type="spellStart"/>
      <w:r w:rsidRPr="00E40D2D">
        <w:rPr>
          <w:b/>
          <w:sz w:val="32"/>
          <w:szCs w:val="32"/>
        </w:rPr>
        <w:t>Transparenty</w:t>
      </w:r>
      <w:proofErr w:type="spellEnd"/>
      <w:r w:rsidRPr="00E40D2D">
        <w:rPr>
          <w:b/>
          <w:sz w:val="32"/>
          <w:szCs w:val="32"/>
        </w:rPr>
        <w:t xml:space="preserve"> Act (FFATA)</w:t>
      </w:r>
    </w:p>
    <w:p w:rsidR="00211EA0" w:rsidRDefault="00211EA0" w:rsidP="00E40D2D">
      <w:pPr>
        <w:spacing w:line="36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Subaward</w:t>
      </w:r>
      <w:proofErr w:type="spellEnd"/>
      <w:r>
        <w:rPr>
          <w:b/>
          <w:sz w:val="32"/>
          <w:szCs w:val="32"/>
        </w:rPr>
        <w:t xml:space="preserve"> Reporting Criteria Sheet</w:t>
      </w:r>
    </w:p>
    <w:p w:rsidR="00211EA0" w:rsidRDefault="00211EA0">
      <w:pPr>
        <w:rPr>
          <w:szCs w:val="24"/>
        </w:rPr>
      </w:pPr>
      <w:r>
        <w:rPr>
          <w:szCs w:val="24"/>
        </w:rPr>
        <w:t xml:space="preserve">Following is information to be used to determine which Federal funded obligations or </w:t>
      </w:r>
      <w:proofErr w:type="spellStart"/>
      <w:r>
        <w:rPr>
          <w:szCs w:val="24"/>
        </w:rPr>
        <w:t>subawards</w:t>
      </w:r>
      <w:proofErr w:type="spellEnd"/>
      <w:r>
        <w:rPr>
          <w:szCs w:val="24"/>
        </w:rPr>
        <w:t xml:space="preserve"> must be reported based on FFATA.</w:t>
      </w:r>
    </w:p>
    <w:p w:rsidR="00211EA0" w:rsidRDefault="00211EA0">
      <w:pPr>
        <w:rPr>
          <w:szCs w:val="24"/>
        </w:rPr>
      </w:pPr>
      <w:r>
        <w:rPr>
          <w:szCs w:val="24"/>
        </w:rPr>
        <w:t>If the obligation is $</w:t>
      </w:r>
      <w:r w:rsidR="004E58BC">
        <w:rPr>
          <w:szCs w:val="24"/>
        </w:rPr>
        <w:t>25</w:t>
      </w:r>
      <w:r>
        <w:rPr>
          <w:szCs w:val="24"/>
        </w:rPr>
        <w:t>,000 or more and Section B (see below) is applicable, the obligation must be reported.  If Section C is applicable, the obligation does not need to be reported.  When uncertainty exists, refer to Section D below and consult with the grant program manager.</w:t>
      </w:r>
    </w:p>
    <w:p w:rsidR="00211EA0" w:rsidRDefault="00211EA0" w:rsidP="00211EA0">
      <w:pPr>
        <w:pStyle w:val="NormalWeb"/>
        <w:shd w:val="clear" w:color="auto" w:fill="FFFFFF"/>
        <w:ind w:firstLine="480"/>
        <w:rPr>
          <w:rFonts w:ascii="Arial" w:hAnsi="Arial" w:cs="Arial"/>
          <w:color w:val="000000"/>
          <w:sz w:val="20"/>
          <w:szCs w:val="20"/>
        </w:rPr>
      </w:pPr>
      <w:r>
        <w:rPr>
          <w:b/>
        </w:rPr>
        <w:t>(B)</w:t>
      </w:r>
      <w: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Subrecipients.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subaward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is for the purpose of carrying out a portion of a Federal award and creates a Federal assistance relationship with the subrecipient. Characteristics which support the classification of the non-Federal entity as a subrecipient include when the non-Federal entity:</w:t>
      </w:r>
    </w:p>
    <w:p w:rsidR="00211EA0" w:rsidRDefault="00211EA0" w:rsidP="00211EA0">
      <w:pPr>
        <w:pStyle w:val="NormalWeb"/>
        <w:shd w:val="clear" w:color="auto" w:fill="FFFFFF"/>
        <w:ind w:firstLine="4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(1) Determines who is eligible to receive what Federal assistance;</w:t>
      </w:r>
    </w:p>
    <w:p w:rsidR="00211EA0" w:rsidRDefault="00211EA0" w:rsidP="00211EA0">
      <w:pPr>
        <w:pStyle w:val="NormalWeb"/>
        <w:shd w:val="clear" w:color="auto" w:fill="FFFFFF"/>
        <w:ind w:firstLine="4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(2) Has its performance measured in relation to whether objectives of a Federal program were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met;</w:t>
      </w:r>
      <w:proofErr w:type="gramEnd"/>
    </w:p>
    <w:p w:rsidR="00211EA0" w:rsidRDefault="00211EA0" w:rsidP="00211EA0">
      <w:pPr>
        <w:pStyle w:val="NormalWeb"/>
        <w:shd w:val="clear" w:color="auto" w:fill="FFFFFF"/>
        <w:ind w:firstLine="4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(3) Has responsibility for programmatic decision making;</w:t>
      </w:r>
    </w:p>
    <w:p w:rsidR="00211EA0" w:rsidRDefault="00211EA0" w:rsidP="00211EA0">
      <w:pPr>
        <w:pStyle w:val="NormalWeb"/>
        <w:shd w:val="clear" w:color="auto" w:fill="FFFFFF"/>
        <w:ind w:firstLine="4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(4) Is responsible for adherence to applicable Federal program requirements specified in the Federal award; and</w:t>
      </w:r>
    </w:p>
    <w:p w:rsidR="00211EA0" w:rsidRDefault="00211EA0" w:rsidP="00211EA0">
      <w:pPr>
        <w:pStyle w:val="NormalWeb"/>
        <w:shd w:val="clear" w:color="auto" w:fill="FFFFFF"/>
        <w:ind w:firstLine="4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(5) In accordance with its agreement, uses the Federal funds to carry out a program for a public purpose specified in authorizing statute, as opposed to providing goods or services for the benefit of the pass-through entity.</w:t>
      </w:r>
    </w:p>
    <w:p w:rsidR="00211EA0" w:rsidRDefault="00211EA0" w:rsidP="00211EA0">
      <w:pPr>
        <w:pStyle w:val="NormalWeb"/>
        <w:shd w:val="clear" w:color="auto" w:fill="FFFFFF"/>
        <w:ind w:firstLine="4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(C) </w:t>
      </w:r>
      <w:r>
        <w:rPr>
          <w:rFonts w:ascii="Arial" w:hAnsi="Arial" w:cs="Arial"/>
          <w:i/>
          <w:iCs/>
          <w:color w:val="000000"/>
          <w:sz w:val="20"/>
          <w:szCs w:val="20"/>
        </w:rPr>
        <w:t>Contractors.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 contract is for the purpose of obtaining goods and services for the non-Federal entity's own use and creates a procurement relationship with the contractor. Characteristics indicative of a procurement relationship between the non-Federal entity and a contractor are when the non-Federal entity receiving the Federal funds:</w:t>
      </w:r>
    </w:p>
    <w:p w:rsidR="00211EA0" w:rsidRDefault="00211EA0" w:rsidP="00211EA0">
      <w:pPr>
        <w:pStyle w:val="NormalWeb"/>
        <w:shd w:val="clear" w:color="auto" w:fill="FFFFFF"/>
        <w:ind w:firstLine="4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(1)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Provides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goods and services within normal business operations;</w:t>
      </w:r>
    </w:p>
    <w:p w:rsidR="00211EA0" w:rsidRDefault="00211EA0" w:rsidP="00211EA0">
      <w:pPr>
        <w:pStyle w:val="NormalWeb"/>
        <w:shd w:val="clear" w:color="auto" w:fill="FFFFFF"/>
        <w:ind w:firstLine="4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(2) Provides similar goods or services to many different purchasers;</w:t>
      </w:r>
    </w:p>
    <w:p w:rsidR="00211EA0" w:rsidRDefault="00211EA0" w:rsidP="00211EA0">
      <w:pPr>
        <w:pStyle w:val="NormalWeb"/>
        <w:shd w:val="clear" w:color="auto" w:fill="FFFFFF"/>
        <w:ind w:firstLine="4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(3) Normally operates in a competitive environment;</w:t>
      </w:r>
    </w:p>
    <w:p w:rsidR="00211EA0" w:rsidRDefault="00211EA0" w:rsidP="00211EA0">
      <w:pPr>
        <w:pStyle w:val="NormalWeb"/>
        <w:shd w:val="clear" w:color="auto" w:fill="FFFFFF"/>
        <w:ind w:firstLine="4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(4) Provides goods or services that are ancillary to the operation of the Federal program; and</w:t>
      </w:r>
    </w:p>
    <w:p w:rsidR="00211EA0" w:rsidRDefault="00211EA0" w:rsidP="00211EA0">
      <w:pPr>
        <w:pStyle w:val="NormalWeb"/>
        <w:shd w:val="clear" w:color="auto" w:fill="FFFFFF"/>
        <w:ind w:firstLine="4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(5) Is not subject to compliance requirements of the Federal program as a result of the agreement, though similar requirements may apply for other reasons.</w:t>
      </w:r>
    </w:p>
    <w:p w:rsidR="00211EA0" w:rsidRDefault="00211EA0" w:rsidP="00211EA0">
      <w:pPr>
        <w:pStyle w:val="NormalWeb"/>
        <w:shd w:val="clear" w:color="auto" w:fill="FFFFFF"/>
        <w:ind w:firstLine="4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(D) </w:t>
      </w:r>
      <w:r>
        <w:rPr>
          <w:rFonts w:ascii="Arial" w:hAnsi="Arial" w:cs="Arial"/>
          <w:i/>
          <w:iCs/>
          <w:color w:val="000000"/>
          <w:sz w:val="20"/>
          <w:szCs w:val="20"/>
        </w:rPr>
        <w:t>Use of judgment in making determination.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In determining whether an agreement between a pass-through entity and another non-Federal entity casts the latter as a subrecipient or a contractor, the substance of the relationship is more important than the form of the agreement. All of the characteristics listed above may not be present in all cases, and the pass-through entity must use judgment in classifying each agreement as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subaward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or a procurement contract.</w:t>
      </w:r>
    </w:p>
    <w:p w:rsidR="00211EA0" w:rsidRPr="00211EA0" w:rsidRDefault="00211EA0" w:rsidP="00211EA0">
      <w:pPr>
        <w:pStyle w:val="NormalWeb"/>
        <w:shd w:val="clear" w:color="auto" w:fill="FFFFFF"/>
        <w:ind w:firstLine="480"/>
        <w:rPr>
          <w:color w:val="000000"/>
        </w:rPr>
      </w:pPr>
      <w:r>
        <w:rPr>
          <w:color w:val="000000"/>
        </w:rPr>
        <w:lastRenderedPageBreak/>
        <w:t>Subrecipients are not required to report FFATA if they reported less than $300,000 in gross income in the previous tax year.</w:t>
      </w:r>
    </w:p>
    <w:p w:rsidR="00211EA0" w:rsidRDefault="00211EA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211EA0" w:rsidRDefault="00211EA0" w:rsidP="00E40D2D">
      <w:pPr>
        <w:spacing w:line="360" w:lineRule="auto"/>
        <w:jc w:val="center"/>
        <w:rPr>
          <w:b/>
          <w:sz w:val="32"/>
          <w:szCs w:val="32"/>
        </w:rPr>
      </w:pPr>
      <w:r w:rsidRPr="00E40D2D">
        <w:rPr>
          <w:b/>
          <w:sz w:val="32"/>
          <w:szCs w:val="32"/>
        </w:rPr>
        <w:lastRenderedPageBreak/>
        <w:t xml:space="preserve">Federal Funding Accountability and </w:t>
      </w:r>
      <w:proofErr w:type="spellStart"/>
      <w:r w:rsidRPr="00E40D2D">
        <w:rPr>
          <w:b/>
          <w:sz w:val="32"/>
          <w:szCs w:val="32"/>
        </w:rPr>
        <w:t>Transparenty</w:t>
      </w:r>
      <w:proofErr w:type="spellEnd"/>
      <w:r w:rsidRPr="00E40D2D">
        <w:rPr>
          <w:b/>
          <w:sz w:val="32"/>
          <w:szCs w:val="32"/>
        </w:rPr>
        <w:t xml:space="preserve"> Act (FFATA)</w:t>
      </w:r>
    </w:p>
    <w:p w:rsidR="00E40D2D" w:rsidRDefault="00E40D2D" w:rsidP="00E40D2D">
      <w:pPr>
        <w:spacing w:line="360" w:lineRule="auto"/>
        <w:jc w:val="center"/>
        <w:rPr>
          <w:b/>
          <w:sz w:val="32"/>
          <w:szCs w:val="32"/>
        </w:rPr>
      </w:pPr>
      <w:proofErr w:type="spellStart"/>
      <w:r w:rsidRPr="00E40D2D">
        <w:rPr>
          <w:b/>
          <w:sz w:val="32"/>
          <w:szCs w:val="32"/>
        </w:rPr>
        <w:t>Subaward</w:t>
      </w:r>
      <w:proofErr w:type="spellEnd"/>
      <w:r w:rsidRPr="00E40D2D">
        <w:rPr>
          <w:b/>
          <w:sz w:val="32"/>
          <w:szCs w:val="32"/>
        </w:rPr>
        <w:t xml:space="preserve"> Reporting Form</w:t>
      </w:r>
    </w:p>
    <w:p w:rsidR="00E40D2D" w:rsidRDefault="00E40D2D" w:rsidP="00E40D2D">
      <w:pPr>
        <w:rPr>
          <w:i/>
          <w:szCs w:val="24"/>
        </w:rPr>
      </w:pPr>
      <w:r>
        <w:rPr>
          <w:i/>
          <w:szCs w:val="24"/>
        </w:rPr>
        <w:t xml:space="preserve">ATTENTION: To remain compliant with Federal reporting requirements, please complete and return this form to Wyoming Department of Health Grants, Attn: </w:t>
      </w:r>
      <w:r w:rsidR="002914E0">
        <w:rPr>
          <w:i/>
          <w:szCs w:val="24"/>
        </w:rPr>
        <w:t xml:space="preserve">Shawn </w:t>
      </w:r>
      <w:proofErr w:type="spellStart"/>
      <w:r w:rsidR="002914E0">
        <w:rPr>
          <w:i/>
          <w:szCs w:val="24"/>
        </w:rPr>
        <w:t>Ramage</w:t>
      </w:r>
      <w:proofErr w:type="spellEnd"/>
      <w:r>
        <w:rPr>
          <w:i/>
          <w:szCs w:val="24"/>
        </w:rPr>
        <w:t xml:space="preserve"> at </w:t>
      </w:r>
      <w:hyperlink r:id="rId4" w:history="1">
        <w:r w:rsidR="002914E0" w:rsidRPr="000D1BE3">
          <w:rPr>
            <w:rStyle w:val="Hyperlink"/>
            <w:i/>
            <w:szCs w:val="24"/>
          </w:rPr>
          <w:t>shawn.ramage@wyo.gov</w:t>
        </w:r>
      </w:hyperlink>
      <w:r>
        <w:rPr>
          <w:i/>
          <w:szCs w:val="24"/>
        </w:rPr>
        <w:t xml:space="preserve"> </w:t>
      </w:r>
      <w:r w:rsidR="002914E0">
        <w:rPr>
          <w:i/>
          <w:szCs w:val="24"/>
        </w:rPr>
        <w:t xml:space="preserve"> </w:t>
      </w:r>
      <w:r>
        <w:rPr>
          <w:i/>
          <w:szCs w:val="24"/>
        </w:rPr>
        <w:t xml:space="preserve">for all applicable Federal funded </w:t>
      </w:r>
      <w:proofErr w:type="spellStart"/>
      <w:r>
        <w:rPr>
          <w:i/>
          <w:szCs w:val="24"/>
        </w:rPr>
        <w:t>subawards</w:t>
      </w:r>
      <w:proofErr w:type="spellEnd"/>
      <w:r>
        <w:rPr>
          <w:i/>
          <w:szCs w:val="24"/>
        </w:rPr>
        <w:t xml:space="preserve"> or obligations. NOTE: </w:t>
      </w:r>
      <w:r w:rsidR="00BB5E5C">
        <w:rPr>
          <w:i/>
          <w:szCs w:val="24"/>
        </w:rPr>
        <w:t xml:space="preserve">A </w:t>
      </w:r>
      <w:proofErr w:type="spellStart"/>
      <w:r w:rsidR="00BB5E5C">
        <w:rPr>
          <w:i/>
          <w:szCs w:val="24"/>
        </w:rPr>
        <w:t>subaward</w:t>
      </w:r>
      <w:proofErr w:type="spellEnd"/>
      <w:r w:rsidR="00BB5E5C">
        <w:rPr>
          <w:i/>
          <w:szCs w:val="24"/>
        </w:rPr>
        <w:t xml:space="preserve"> is a monetary award, made as a result of a Federal award to a grant recipient or contractor, to a subrecipient or subcontractor.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90"/>
        <w:gridCol w:w="270"/>
        <w:gridCol w:w="630"/>
        <w:gridCol w:w="360"/>
        <w:gridCol w:w="360"/>
        <w:gridCol w:w="90"/>
        <w:gridCol w:w="180"/>
        <w:gridCol w:w="90"/>
        <w:gridCol w:w="90"/>
        <w:gridCol w:w="630"/>
        <w:gridCol w:w="90"/>
        <w:gridCol w:w="270"/>
        <w:gridCol w:w="450"/>
        <w:gridCol w:w="450"/>
        <w:gridCol w:w="900"/>
        <w:gridCol w:w="3888"/>
      </w:tblGrid>
      <w:tr w:rsidR="00DA08AB" w:rsidTr="0061423E">
        <w:trPr>
          <w:trHeight w:val="432"/>
        </w:trPr>
        <w:tc>
          <w:tcPr>
            <w:tcW w:w="24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8AB" w:rsidRDefault="00DA08AB" w:rsidP="00DA08AB">
            <w:pPr>
              <w:rPr>
                <w:szCs w:val="24"/>
              </w:rPr>
            </w:pPr>
            <w:r>
              <w:rPr>
                <w:szCs w:val="24"/>
              </w:rPr>
              <w:t xml:space="preserve">1.  </w:t>
            </w:r>
            <w:proofErr w:type="spellStart"/>
            <w:r>
              <w:rPr>
                <w:szCs w:val="24"/>
              </w:rPr>
              <w:t>Subawardee</w:t>
            </w:r>
            <w:proofErr w:type="spellEnd"/>
            <w:r>
              <w:rPr>
                <w:szCs w:val="24"/>
              </w:rPr>
              <w:t xml:space="preserve"> Name:</w:t>
            </w:r>
          </w:p>
        </w:tc>
        <w:tc>
          <w:tcPr>
            <w:tcW w:w="7128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DA08AB" w:rsidRDefault="00DA08AB" w:rsidP="00DA08AB">
            <w:pPr>
              <w:rPr>
                <w:szCs w:val="24"/>
              </w:rPr>
            </w:pPr>
          </w:p>
        </w:tc>
      </w:tr>
      <w:tr w:rsidR="00DA08AB" w:rsidTr="0061423E">
        <w:trPr>
          <w:trHeight w:val="432"/>
        </w:trPr>
        <w:tc>
          <w:tcPr>
            <w:tcW w:w="433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8AB" w:rsidRDefault="00DA08AB" w:rsidP="00DA08AB">
            <w:pPr>
              <w:rPr>
                <w:szCs w:val="24"/>
              </w:rPr>
            </w:pPr>
            <w:r>
              <w:rPr>
                <w:szCs w:val="24"/>
              </w:rPr>
              <w:t xml:space="preserve">2.  </w:t>
            </w:r>
            <w:proofErr w:type="spellStart"/>
            <w:r>
              <w:rPr>
                <w:szCs w:val="24"/>
              </w:rPr>
              <w:t>Subawardee</w:t>
            </w:r>
            <w:proofErr w:type="spellEnd"/>
            <w:r>
              <w:rPr>
                <w:szCs w:val="24"/>
              </w:rPr>
              <w:t xml:space="preserve"> Doing Business As Name:</w:t>
            </w:r>
          </w:p>
        </w:tc>
        <w:tc>
          <w:tcPr>
            <w:tcW w:w="5238" w:type="dxa"/>
            <w:gridSpan w:val="3"/>
            <w:tcBorders>
              <w:left w:val="nil"/>
              <w:right w:val="nil"/>
            </w:tcBorders>
            <w:vAlign w:val="bottom"/>
          </w:tcPr>
          <w:p w:rsidR="00DA08AB" w:rsidRDefault="00DA08AB" w:rsidP="00DA08AB">
            <w:pPr>
              <w:rPr>
                <w:szCs w:val="24"/>
              </w:rPr>
            </w:pPr>
          </w:p>
        </w:tc>
      </w:tr>
      <w:tr w:rsidR="00DA08AB" w:rsidTr="0061423E">
        <w:trPr>
          <w:trHeight w:val="432"/>
        </w:trPr>
        <w:tc>
          <w:tcPr>
            <w:tcW w:w="28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8AB" w:rsidRDefault="00DA08AB" w:rsidP="00DA08AB">
            <w:pPr>
              <w:rPr>
                <w:szCs w:val="24"/>
              </w:rPr>
            </w:pPr>
            <w:r>
              <w:rPr>
                <w:szCs w:val="24"/>
              </w:rPr>
              <w:t xml:space="preserve">3.  </w:t>
            </w:r>
            <w:proofErr w:type="spellStart"/>
            <w:r>
              <w:rPr>
                <w:szCs w:val="24"/>
              </w:rPr>
              <w:t>Subawardee’s</w:t>
            </w:r>
            <w:proofErr w:type="spellEnd"/>
            <w:r>
              <w:rPr>
                <w:szCs w:val="24"/>
              </w:rPr>
              <w:t xml:space="preserve"> DUNS #:</w:t>
            </w:r>
          </w:p>
        </w:tc>
        <w:tc>
          <w:tcPr>
            <w:tcW w:w="667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DA08AB" w:rsidRDefault="00DA08AB" w:rsidP="00DA08AB">
            <w:pPr>
              <w:rPr>
                <w:szCs w:val="24"/>
              </w:rPr>
            </w:pPr>
          </w:p>
        </w:tc>
      </w:tr>
      <w:tr w:rsidR="00DA08AB" w:rsidTr="000B1FBB">
        <w:trPr>
          <w:trHeight w:val="432"/>
        </w:trPr>
        <w:tc>
          <w:tcPr>
            <w:tcW w:w="271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8AB" w:rsidRDefault="00DA08AB" w:rsidP="00DA08AB">
            <w:pPr>
              <w:rPr>
                <w:szCs w:val="24"/>
              </w:rPr>
            </w:pPr>
            <w:r>
              <w:rPr>
                <w:szCs w:val="24"/>
              </w:rPr>
              <w:t xml:space="preserve">4.  </w:t>
            </w:r>
            <w:proofErr w:type="spellStart"/>
            <w:r>
              <w:rPr>
                <w:szCs w:val="24"/>
              </w:rPr>
              <w:t>Subawardee</w:t>
            </w:r>
            <w:proofErr w:type="spellEnd"/>
            <w:r>
              <w:rPr>
                <w:szCs w:val="24"/>
              </w:rPr>
              <w:t xml:space="preserve"> Address:</w:t>
            </w:r>
          </w:p>
        </w:tc>
        <w:tc>
          <w:tcPr>
            <w:tcW w:w="6858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:rsidR="00DA08AB" w:rsidRDefault="00DA08AB" w:rsidP="00DA08AB">
            <w:pPr>
              <w:rPr>
                <w:szCs w:val="24"/>
              </w:rPr>
            </w:pPr>
          </w:p>
        </w:tc>
      </w:tr>
      <w:tr w:rsidR="00DA08AB" w:rsidTr="0061423E">
        <w:trPr>
          <w:trHeight w:val="432"/>
        </w:trPr>
        <w:tc>
          <w:tcPr>
            <w:tcW w:w="17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8AB" w:rsidRDefault="00DA08AB" w:rsidP="00DA08AB">
            <w:pPr>
              <w:rPr>
                <w:szCs w:val="24"/>
              </w:rPr>
            </w:pPr>
            <w:r>
              <w:rPr>
                <w:szCs w:val="24"/>
              </w:rPr>
              <w:t>Street Address:</w:t>
            </w:r>
          </w:p>
        </w:tc>
        <w:tc>
          <w:tcPr>
            <w:tcW w:w="7848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DA08AB" w:rsidRDefault="00DA08AB" w:rsidP="00DA08AB">
            <w:pPr>
              <w:rPr>
                <w:szCs w:val="24"/>
              </w:rPr>
            </w:pPr>
          </w:p>
        </w:tc>
      </w:tr>
      <w:tr w:rsidR="00DA08AB" w:rsidTr="0061423E">
        <w:trPr>
          <w:trHeight w:val="43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8AB" w:rsidRDefault="00DA08AB" w:rsidP="00DA08AB">
            <w:pPr>
              <w:rPr>
                <w:szCs w:val="24"/>
              </w:rPr>
            </w:pPr>
            <w:r>
              <w:rPr>
                <w:szCs w:val="24"/>
              </w:rPr>
              <w:t>City:</w:t>
            </w:r>
          </w:p>
        </w:tc>
        <w:tc>
          <w:tcPr>
            <w:tcW w:w="8838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DA08AB" w:rsidRDefault="00DA08AB" w:rsidP="00DA08AB">
            <w:pPr>
              <w:rPr>
                <w:szCs w:val="24"/>
              </w:rPr>
            </w:pPr>
          </w:p>
        </w:tc>
      </w:tr>
      <w:tr w:rsidR="00DA08AB" w:rsidTr="0061423E">
        <w:trPr>
          <w:trHeight w:val="432"/>
        </w:trPr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8AB" w:rsidRDefault="00DA08AB" w:rsidP="00DA08AB">
            <w:pPr>
              <w:rPr>
                <w:szCs w:val="24"/>
              </w:rPr>
            </w:pPr>
            <w:r>
              <w:rPr>
                <w:szCs w:val="24"/>
              </w:rPr>
              <w:t>State:</w:t>
            </w:r>
          </w:p>
        </w:tc>
        <w:tc>
          <w:tcPr>
            <w:tcW w:w="8748" w:type="dxa"/>
            <w:gridSpan w:val="15"/>
            <w:tcBorders>
              <w:left w:val="nil"/>
              <w:right w:val="nil"/>
            </w:tcBorders>
            <w:vAlign w:val="bottom"/>
          </w:tcPr>
          <w:p w:rsidR="00DA08AB" w:rsidRDefault="00DA08AB" w:rsidP="00DA08AB">
            <w:pPr>
              <w:rPr>
                <w:szCs w:val="24"/>
              </w:rPr>
            </w:pPr>
          </w:p>
        </w:tc>
      </w:tr>
      <w:tr w:rsidR="00DA08AB" w:rsidTr="0061423E">
        <w:trPr>
          <w:trHeight w:val="432"/>
        </w:trPr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8AB" w:rsidRDefault="00DA08AB" w:rsidP="00DA08AB">
            <w:pPr>
              <w:rPr>
                <w:szCs w:val="24"/>
              </w:rPr>
            </w:pPr>
            <w:r>
              <w:rPr>
                <w:szCs w:val="24"/>
              </w:rPr>
              <w:t>Zip + 4:</w:t>
            </w:r>
          </w:p>
        </w:tc>
        <w:tc>
          <w:tcPr>
            <w:tcW w:w="8478" w:type="dxa"/>
            <w:gridSpan w:val="14"/>
            <w:tcBorders>
              <w:left w:val="nil"/>
              <w:right w:val="nil"/>
            </w:tcBorders>
            <w:vAlign w:val="bottom"/>
          </w:tcPr>
          <w:p w:rsidR="00DA08AB" w:rsidRDefault="00DA08AB" w:rsidP="00DA08AB">
            <w:pPr>
              <w:rPr>
                <w:szCs w:val="24"/>
              </w:rPr>
            </w:pPr>
          </w:p>
        </w:tc>
      </w:tr>
      <w:tr w:rsidR="00DA08AB" w:rsidTr="0061423E">
        <w:trPr>
          <w:trHeight w:val="432"/>
        </w:trPr>
        <w:tc>
          <w:tcPr>
            <w:tcW w:w="24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8AB" w:rsidRDefault="00DA08AB" w:rsidP="00DA08AB">
            <w:pPr>
              <w:rPr>
                <w:szCs w:val="24"/>
              </w:rPr>
            </w:pPr>
            <w:r>
              <w:rPr>
                <w:szCs w:val="24"/>
              </w:rPr>
              <w:t>Congressional District:</w:t>
            </w:r>
          </w:p>
        </w:tc>
        <w:tc>
          <w:tcPr>
            <w:tcW w:w="7128" w:type="dxa"/>
            <w:gridSpan w:val="11"/>
            <w:tcBorders>
              <w:left w:val="nil"/>
              <w:right w:val="nil"/>
            </w:tcBorders>
            <w:vAlign w:val="bottom"/>
          </w:tcPr>
          <w:p w:rsidR="00DA08AB" w:rsidRDefault="00DA08AB" w:rsidP="00DA08AB">
            <w:pPr>
              <w:rPr>
                <w:szCs w:val="24"/>
              </w:rPr>
            </w:pPr>
          </w:p>
        </w:tc>
      </w:tr>
      <w:tr w:rsidR="0061423E" w:rsidTr="0061423E">
        <w:trPr>
          <w:trHeight w:val="432"/>
        </w:trPr>
        <w:tc>
          <w:tcPr>
            <w:tcW w:w="478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23E" w:rsidRDefault="0061423E" w:rsidP="00DA08AB">
            <w:pPr>
              <w:rPr>
                <w:szCs w:val="24"/>
              </w:rPr>
            </w:pPr>
            <w:r>
              <w:rPr>
                <w:szCs w:val="24"/>
              </w:rPr>
              <w:t xml:space="preserve">5.  </w:t>
            </w:r>
            <w:proofErr w:type="spellStart"/>
            <w:r>
              <w:rPr>
                <w:szCs w:val="24"/>
              </w:rPr>
              <w:t>Subawardee</w:t>
            </w:r>
            <w:proofErr w:type="spellEnd"/>
            <w:r>
              <w:rPr>
                <w:szCs w:val="24"/>
              </w:rPr>
              <w:t xml:space="preserve"> Parent DUNS # (if applicable):</w:t>
            </w:r>
          </w:p>
        </w:tc>
        <w:tc>
          <w:tcPr>
            <w:tcW w:w="4788" w:type="dxa"/>
            <w:gridSpan w:val="2"/>
            <w:tcBorders>
              <w:left w:val="nil"/>
              <w:right w:val="nil"/>
            </w:tcBorders>
            <w:vAlign w:val="bottom"/>
          </w:tcPr>
          <w:p w:rsidR="0061423E" w:rsidRDefault="0061423E" w:rsidP="00DA08AB">
            <w:pPr>
              <w:rPr>
                <w:szCs w:val="24"/>
              </w:rPr>
            </w:pPr>
          </w:p>
        </w:tc>
      </w:tr>
      <w:tr w:rsidR="0061423E" w:rsidTr="00CC1EE2">
        <w:trPr>
          <w:trHeight w:val="432"/>
        </w:trPr>
        <w:tc>
          <w:tcPr>
            <w:tcW w:w="28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23E" w:rsidRDefault="0061423E" w:rsidP="00DA08AB">
            <w:pPr>
              <w:rPr>
                <w:szCs w:val="24"/>
              </w:rPr>
            </w:pPr>
            <w:r>
              <w:rPr>
                <w:szCs w:val="24"/>
              </w:rPr>
              <w:t xml:space="preserve">6.  Amount of </w:t>
            </w:r>
            <w:proofErr w:type="spellStart"/>
            <w:r>
              <w:rPr>
                <w:szCs w:val="24"/>
              </w:rPr>
              <w:t>Subaward</w:t>
            </w:r>
            <w:proofErr w:type="spellEnd"/>
            <w:r>
              <w:rPr>
                <w:szCs w:val="24"/>
              </w:rPr>
              <w:t>:</w:t>
            </w:r>
          </w:p>
        </w:tc>
        <w:tc>
          <w:tcPr>
            <w:tcW w:w="6768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61423E" w:rsidRDefault="0061423E" w:rsidP="00DA08AB">
            <w:pPr>
              <w:rPr>
                <w:szCs w:val="24"/>
              </w:rPr>
            </w:pPr>
          </w:p>
        </w:tc>
      </w:tr>
      <w:tr w:rsidR="0061423E" w:rsidTr="00CC1EE2">
        <w:trPr>
          <w:trHeight w:val="432"/>
        </w:trPr>
        <w:tc>
          <w:tcPr>
            <w:tcW w:w="388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23E" w:rsidRDefault="0061423E" w:rsidP="00DA08AB">
            <w:pPr>
              <w:rPr>
                <w:szCs w:val="24"/>
              </w:rPr>
            </w:pPr>
            <w:r>
              <w:rPr>
                <w:szCs w:val="24"/>
              </w:rPr>
              <w:t xml:space="preserve">7.  </w:t>
            </w:r>
            <w:proofErr w:type="spellStart"/>
            <w:r>
              <w:rPr>
                <w:szCs w:val="24"/>
              </w:rPr>
              <w:t>Subaward</w:t>
            </w:r>
            <w:proofErr w:type="spellEnd"/>
            <w:r>
              <w:rPr>
                <w:szCs w:val="24"/>
              </w:rPr>
              <w:t xml:space="preserve"> Obligation/Action Date:</w:t>
            </w:r>
          </w:p>
        </w:tc>
        <w:tc>
          <w:tcPr>
            <w:tcW w:w="5688" w:type="dxa"/>
            <w:gridSpan w:val="4"/>
            <w:tcBorders>
              <w:left w:val="nil"/>
              <w:right w:val="nil"/>
            </w:tcBorders>
            <w:vAlign w:val="bottom"/>
          </w:tcPr>
          <w:p w:rsidR="0061423E" w:rsidRDefault="0061423E" w:rsidP="00DA08AB">
            <w:pPr>
              <w:rPr>
                <w:szCs w:val="24"/>
              </w:rPr>
            </w:pPr>
          </w:p>
        </w:tc>
      </w:tr>
      <w:tr w:rsidR="00CC1EE2" w:rsidTr="00CC1EE2">
        <w:trPr>
          <w:trHeight w:val="432"/>
        </w:trPr>
        <w:tc>
          <w:tcPr>
            <w:tcW w:w="2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EE2" w:rsidRDefault="00CC1EE2" w:rsidP="00CC1EE2">
            <w:pPr>
              <w:rPr>
                <w:szCs w:val="24"/>
              </w:rPr>
            </w:pPr>
            <w:r>
              <w:rPr>
                <w:szCs w:val="24"/>
              </w:rPr>
              <w:t>8.  Program Name:</w:t>
            </w:r>
          </w:p>
        </w:tc>
        <w:tc>
          <w:tcPr>
            <w:tcW w:w="7488" w:type="dxa"/>
            <w:gridSpan w:val="12"/>
            <w:tcBorders>
              <w:left w:val="nil"/>
              <w:right w:val="nil"/>
            </w:tcBorders>
            <w:vAlign w:val="bottom"/>
          </w:tcPr>
          <w:p w:rsidR="00CC1EE2" w:rsidRDefault="00CC1EE2" w:rsidP="00470244">
            <w:pPr>
              <w:rPr>
                <w:szCs w:val="24"/>
              </w:rPr>
            </w:pPr>
          </w:p>
        </w:tc>
      </w:tr>
      <w:tr w:rsidR="00CC1EE2" w:rsidTr="00CC1EE2">
        <w:trPr>
          <w:trHeight w:val="432"/>
        </w:trPr>
        <w:tc>
          <w:tcPr>
            <w:tcW w:w="568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EE2" w:rsidRDefault="00CC1EE2" w:rsidP="00DA08AB">
            <w:pPr>
              <w:rPr>
                <w:szCs w:val="24"/>
              </w:rPr>
            </w:pPr>
            <w:r>
              <w:rPr>
                <w:szCs w:val="24"/>
              </w:rPr>
              <w:t>9.  CFDA Program (grants) or NAICS code (contracts):</w:t>
            </w:r>
          </w:p>
        </w:tc>
        <w:tc>
          <w:tcPr>
            <w:tcW w:w="3888" w:type="dxa"/>
            <w:tcBorders>
              <w:left w:val="nil"/>
              <w:right w:val="nil"/>
            </w:tcBorders>
            <w:vAlign w:val="bottom"/>
          </w:tcPr>
          <w:p w:rsidR="00CC1EE2" w:rsidRDefault="00CC1EE2" w:rsidP="00DA08AB">
            <w:pPr>
              <w:rPr>
                <w:szCs w:val="24"/>
              </w:rPr>
            </w:pPr>
          </w:p>
        </w:tc>
      </w:tr>
      <w:tr w:rsidR="00CC1EE2" w:rsidTr="00CC1EE2">
        <w:trPr>
          <w:trHeight w:val="432"/>
        </w:trPr>
        <w:tc>
          <w:tcPr>
            <w:tcW w:w="361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EE2" w:rsidRDefault="00CC1EE2" w:rsidP="00DA08AB">
            <w:pPr>
              <w:rPr>
                <w:szCs w:val="24"/>
              </w:rPr>
            </w:pPr>
            <w:r>
              <w:rPr>
                <w:szCs w:val="24"/>
              </w:rPr>
              <w:t xml:space="preserve">10.  </w:t>
            </w:r>
            <w:proofErr w:type="spellStart"/>
            <w:r>
              <w:rPr>
                <w:szCs w:val="24"/>
              </w:rPr>
              <w:t>Subaward</w:t>
            </w:r>
            <w:proofErr w:type="spellEnd"/>
            <w:r>
              <w:rPr>
                <w:szCs w:val="24"/>
              </w:rPr>
              <w:t xml:space="preserve"> Project Description:</w:t>
            </w:r>
          </w:p>
        </w:tc>
        <w:tc>
          <w:tcPr>
            <w:tcW w:w="59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EE2" w:rsidRDefault="00CC1EE2" w:rsidP="00DA08AB">
            <w:pPr>
              <w:rPr>
                <w:szCs w:val="24"/>
              </w:rPr>
            </w:pPr>
          </w:p>
        </w:tc>
      </w:tr>
      <w:tr w:rsidR="00CC1EE2" w:rsidTr="00CC1EE2">
        <w:trPr>
          <w:trHeight w:val="432"/>
        </w:trPr>
        <w:tc>
          <w:tcPr>
            <w:tcW w:w="35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EE2" w:rsidRDefault="00CC1EE2" w:rsidP="00DA08AB">
            <w:pPr>
              <w:rPr>
                <w:szCs w:val="24"/>
              </w:rPr>
            </w:pPr>
          </w:p>
        </w:tc>
        <w:tc>
          <w:tcPr>
            <w:tcW w:w="6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1EE2" w:rsidRDefault="00CC1EE2" w:rsidP="00DA08AB">
            <w:pPr>
              <w:rPr>
                <w:szCs w:val="24"/>
              </w:rPr>
            </w:pPr>
          </w:p>
        </w:tc>
      </w:tr>
      <w:tr w:rsidR="0071362D" w:rsidTr="00CC1EE2">
        <w:trPr>
          <w:trHeight w:val="432"/>
        </w:trPr>
        <w:tc>
          <w:tcPr>
            <w:tcW w:w="9576" w:type="dxa"/>
            <w:gridSpan w:val="1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1362D" w:rsidRDefault="0071362D" w:rsidP="00DA08AB">
            <w:pPr>
              <w:rPr>
                <w:szCs w:val="24"/>
              </w:rPr>
            </w:pPr>
          </w:p>
        </w:tc>
      </w:tr>
      <w:tr w:rsidR="0071362D" w:rsidTr="00CC1EE2">
        <w:trPr>
          <w:trHeight w:val="432"/>
        </w:trPr>
        <w:tc>
          <w:tcPr>
            <w:tcW w:w="9576" w:type="dxa"/>
            <w:gridSpan w:val="1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1362D" w:rsidRDefault="0071362D" w:rsidP="00DA08AB">
            <w:pPr>
              <w:rPr>
                <w:szCs w:val="24"/>
              </w:rPr>
            </w:pPr>
          </w:p>
        </w:tc>
      </w:tr>
      <w:tr w:rsidR="0071362D" w:rsidTr="00CC1EE2">
        <w:trPr>
          <w:trHeight w:val="432"/>
        </w:trPr>
        <w:tc>
          <w:tcPr>
            <w:tcW w:w="9576" w:type="dxa"/>
            <w:gridSpan w:val="1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1362D" w:rsidRDefault="0071362D" w:rsidP="00DA08AB">
            <w:pPr>
              <w:rPr>
                <w:szCs w:val="24"/>
              </w:rPr>
            </w:pPr>
          </w:p>
        </w:tc>
      </w:tr>
      <w:tr w:rsidR="0071362D" w:rsidTr="00CC1EE2">
        <w:trPr>
          <w:trHeight w:val="432"/>
        </w:trPr>
        <w:tc>
          <w:tcPr>
            <w:tcW w:w="9576" w:type="dxa"/>
            <w:gridSpan w:val="1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1362D" w:rsidRDefault="0071362D" w:rsidP="00DA08AB">
            <w:pPr>
              <w:rPr>
                <w:szCs w:val="24"/>
              </w:rPr>
            </w:pPr>
          </w:p>
        </w:tc>
      </w:tr>
      <w:tr w:rsidR="005121F0" w:rsidTr="00CC1EE2">
        <w:trPr>
          <w:trHeight w:val="432"/>
        </w:trPr>
        <w:tc>
          <w:tcPr>
            <w:tcW w:w="9576" w:type="dxa"/>
            <w:gridSpan w:val="1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121F0" w:rsidRDefault="005121F0" w:rsidP="00DA08AB">
            <w:pPr>
              <w:rPr>
                <w:szCs w:val="24"/>
              </w:rPr>
            </w:pPr>
          </w:p>
        </w:tc>
      </w:tr>
      <w:tr w:rsidR="005121F0" w:rsidTr="000E6779">
        <w:trPr>
          <w:trHeight w:val="432"/>
        </w:trPr>
        <w:tc>
          <w:tcPr>
            <w:tcW w:w="9576" w:type="dxa"/>
            <w:gridSpan w:val="17"/>
            <w:tcBorders>
              <w:left w:val="nil"/>
              <w:bottom w:val="nil"/>
              <w:right w:val="nil"/>
            </w:tcBorders>
            <w:vAlign w:val="bottom"/>
          </w:tcPr>
          <w:p w:rsidR="005121F0" w:rsidRDefault="005121F0" w:rsidP="00DA08AB">
            <w:pPr>
              <w:rPr>
                <w:szCs w:val="24"/>
              </w:rPr>
            </w:pPr>
          </w:p>
        </w:tc>
      </w:tr>
      <w:tr w:rsidR="005121F0" w:rsidTr="000E6779">
        <w:trPr>
          <w:trHeight w:val="432"/>
        </w:trPr>
        <w:tc>
          <w:tcPr>
            <w:tcW w:w="957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1F0" w:rsidRDefault="005121F0" w:rsidP="00DA08A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11. </w:t>
            </w:r>
            <w:proofErr w:type="spellStart"/>
            <w:r>
              <w:rPr>
                <w:szCs w:val="24"/>
              </w:rPr>
              <w:t>Subawardee</w:t>
            </w:r>
            <w:proofErr w:type="spellEnd"/>
            <w:r>
              <w:rPr>
                <w:szCs w:val="24"/>
              </w:rPr>
              <w:t xml:space="preserve"> Principal Place of Performance (address where </w:t>
            </w:r>
            <w:proofErr w:type="spellStart"/>
            <w:r>
              <w:rPr>
                <w:szCs w:val="24"/>
              </w:rPr>
              <w:t>subawardee</w:t>
            </w:r>
            <w:proofErr w:type="spellEnd"/>
            <w:r>
              <w:rPr>
                <w:szCs w:val="24"/>
              </w:rPr>
              <w:t xml:space="preserve"> performed the work or service):</w:t>
            </w:r>
          </w:p>
        </w:tc>
      </w:tr>
      <w:tr w:rsidR="000B1FBB" w:rsidTr="000E6779">
        <w:trPr>
          <w:trHeight w:val="432"/>
        </w:trPr>
        <w:tc>
          <w:tcPr>
            <w:tcW w:w="17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FBB" w:rsidRDefault="000B1FBB" w:rsidP="00DA08AB">
            <w:pPr>
              <w:rPr>
                <w:szCs w:val="24"/>
              </w:rPr>
            </w:pPr>
            <w:r>
              <w:rPr>
                <w:szCs w:val="24"/>
              </w:rPr>
              <w:t>Street Address:</w:t>
            </w:r>
          </w:p>
        </w:tc>
        <w:tc>
          <w:tcPr>
            <w:tcW w:w="7848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0B1FBB" w:rsidRDefault="000B1FBB" w:rsidP="00DA08AB">
            <w:pPr>
              <w:rPr>
                <w:szCs w:val="24"/>
              </w:rPr>
            </w:pPr>
          </w:p>
        </w:tc>
      </w:tr>
      <w:tr w:rsidR="000E6779" w:rsidTr="000E6779">
        <w:trPr>
          <w:trHeight w:val="43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779" w:rsidRDefault="000E6779" w:rsidP="00470244">
            <w:pPr>
              <w:rPr>
                <w:szCs w:val="24"/>
              </w:rPr>
            </w:pPr>
            <w:r>
              <w:rPr>
                <w:szCs w:val="24"/>
              </w:rPr>
              <w:t>City:</w:t>
            </w:r>
          </w:p>
        </w:tc>
        <w:tc>
          <w:tcPr>
            <w:tcW w:w="8838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0E6779" w:rsidRDefault="000E6779" w:rsidP="00470244">
            <w:pPr>
              <w:rPr>
                <w:szCs w:val="24"/>
              </w:rPr>
            </w:pPr>
          </w:p>
        </w:tc>
      </w:tr>
      <w:tr w:rsidR="000E6779" w:rsidTr="00470244">
        <w:trPr>
          <w:trHeight w:val="432"/>
        </w:trPr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779" w:rsidRDefault="000E6779" w:rsidP="00470244">
            <w:pPr>
              <w:rPr>
                <w:szCs w:val="24"/>
              </w:rPr>
            </w:pPr>
            <w:r>
              <w:rPr>
                <w:szCs w:val="24"/>
              </w:rPr>
              <w:t>State:</w:t>
            </w:r>
          </w:p>
        </w:tc>
        <w:tc>
          <w:tcPr>
            <w:tcW w:w="8748" w:type="dxa"/>
            <w:gridSpan w:val="15"/>
            <w:tcBorders>
              <w:left w:val="nil"/>
              <w:right w:val="nil"/>
            </w:tcBorders>
            <w:vAlign w:val="bottom"/>
          </w:tcPr>
          <w:p w:rsidR="000E6779" w:rsidRDefault="000E6779" w:rsidP="00470244">
            <w:pPr>
              <w:rPr>
                <w:szCs w:val="24"/>
              </w:rPr>
            </w:pPr>
          </w:p>
        </w:tc>
      </w:tr>
      <w:tr w:rsidR="000E6779" w:rsidTr="00470244">
        <w:trPr>
          <w:trHeight w:val="432"/>
        </w:trPr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779" w:rsidRDefault="000E6779" w:rsidP="00470244">
            <w:pPr>
              <w:rPr>
                <w:szCs w:val="24"/>
              </w:rPr>
            </w:pPr>
            <w:r>
              <w:rPr>
                <w:szCs w:val="24"/>
              </w:rPr>
              <w:t>Zip + 4:</w:t>
            </w:r>
          </w:p>
        </w:tc>
        <w:tc>
          <w:tcPr>
            <w:tcW w:w="8478" w:type="dxa"/>
            <w:gridSpan w:val="14"/>
            <w:tcBorders>
              <w:left w:val="nil"/>
              <w:right w:val="nil"/>
            </w:tcBorders>
            <w:vAlign w:val="bottom"/>
          </w:tcPr>
          <w:p w:rsidR="000E6779" w:rsidRDefault="000E6779" w:rsidP="00470244">
            <w:pPr>
              <w:rPr>
                <w:szCs w:val="24"/>
              </w:rPr>
            </w:pPr>
          </w:p>
        </w:tc>
      </w:tr>
      <w:tr w:rsidR="000E6779" w:rsidTr="00470244">
        <w:trPr>
          <w:trHeight w:val="432"/>
        </w:trPr>
        <w:tc>
          <w:tcPr>
            <w:tcW w:w="24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779" w:rsidRDefault="000E6779" w:rsidP="00470244">
            <w:pPr>
              <w:rPr>
                <w:szCs w:val="24"/>
              </w:rPr>
            </w:pPr>
            <w:r>
              <w:rPr>
                <w:szCs w:val="24"/>
              </w:rPr>
              <w:t>Congressional District:</w:t>
            </w:r>
          </w:p>
        </w:tc>
        <w:tc>
          <w:tcPr>
            <w:tcW w:w="7128" w:type="dxa"/>
            <w:gridSpan w:val="11"/>
            <w:tcBorders>
              <w:left w:val="nil"/>
              <w:right w:val="nil"/>
            </w:tcBorders>
            <w:vAlign w:val="bottom"/>
          </w:tcPr>
          <w:p w:rsidR="000E6779" w:rsidRDefault="000E6779" w:rsidP="00470244">
            <w:pPr>
              <w:rPr>
                <w:szCs w:val="24"/>
              </w:rPr>
            </w:pPr>
          </w:p>
        </w:tc>
      </w:tr>
      <w:tr w:rsidR="00075532" w:rsidTr="00075532">
        <w:trPr>
          <w:trHeight w:val="432"/>
        </w:trPr>
        <w:tc>
          <w:tcPr>
            <w:tcW w:w="25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532" w:rsidRDefault="00075532" w:rsidP="00DA08AB">
            <w:pPr>
              <w:rPr>
                <w:szCs w:val="24"/>
              </w:rPr>
            </w:pPr>
            <w:r>
              <w:rPr>
                <w:szCs w:val="24"/>
              </w:rPr>
              <w:t xml:space="preserve">12.  </w:t>
            </w:r>
            <w:proofErr w:type="spellStart"/>
            <w:r>
              <w:rPr>
                <w:szCs w:val="24"/>
              </w:rPr>
              <w:t>Subaward</w:t>
            </w:r>
            <w:proofErr w:type="spellEnd"/>
            <w:r>
              <w:rPr>
                <w:szCs w:val="24"/>
              </w:rPr>
              <w:t xml:space="preserve"> Number:</w:t>
            </w:r>
          </w:p>
        </w:tc>
        <w:tc>
          <w:tcPr>
            <w:tcW w:w="7038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75532" w:rsidRDefault="00075532" w:rsidP="00DA08AB">
            <w:pPr>
              <w:rPr>
                <w:szCs w:val="24"/>
              </w:rPr>
            </w:pPr>
          </w:p>
        </w:tc>
      </w:tr>
      <w:tr w:rsidR="00075532" w:rsidTr="00503689">
        <w:trPr>
          <w:trHeight w:val="432"/>
        </w:trPr>
        <w:tc>
          <w:tcPr>
            <w:tcW w:w="957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532" w:rsidRDefault="00075532" w:rsidP="00075532">
            <w:pPr>
              <w:rPr>
                <w:szCs w:val="24"/>
              </w:rPr>
            </w:pPr>
          </w:p>
          <w:p w:rsidR="00075532" w:rsidRDefault="00075532" w:rsidP="00075532">
            <w:pPr>
              <w:rPr>
                <w:szCs w:val="24"/>
              </w:rPr>
            </w:pPr>
            <w:r>
              <w:rPr>
                <w:szCs w:val="24"/>
              </w:rPr>
              <w:t xml:space="preserve">13: In the </w:t>
            </w:r>
            <w:proofErr w:type="spellStart"/>
            <w:r>
              <w:rPr>
                <w:szCs w:val="24"/>
              </w:rPr>
              <w:t>Subawardee’s</w:t>
            </w:r>
            <w:proofErr w:type="spellEnd"/>
            <w:r>
              <w:rPr>
                <w:szCs w:val="24"/>
              </w:rPr>
              <w:t xml:space="preserve"> preceding completed fiscal year, did its business or organization (the legal entity to which the DUNS number it provided belongs) receive 80% or more of its annual revenues in US Federal contracts, subcontracts, loans, grants, </w:t>
            </w:r>
            <w:proofErr w:type="spellStart"/>
            <w:r>
              <w:rPr>
                <w:szCs w:val="24"/>
              </w:rPr>
              <w:t>subgrants</w:t>
            </w:r>
            <w:proofErr w:type="spellEnd"/>
            <w:r>
              <w:rPr>
                <w:szCs w:val="24"/>
              </w:rPr>
              <w:t>, and/or cooperative agreements AND those Federal revenues were $25 million or more.  Mark Yes or No Below:</w:t>
            </w:r>
          </w:p>
        </w:tc>
      </w:tr>
    </w:tbl>
    <w:p w:rsidR="00104272" w:rsidRDefault="00104272" w:rsidP="00E40D2D">
      <w:pPr>
        <w:rPr>
          <w:szCs w:val="24"/>
        </w:rPr>
      </w:pPr>
    </w:p>
    <w:p w:rsidR="00075532" w:rsidRDefault="00075532" w:rsidP="00E40D2D">
      <w:pPr>
        <w:rPr>
          <w:sz w:val="36"/>
          <w:szCs w:val="36"/>
        </w:rPr>
      </w:pPr>
      <w:r>
        <w:rPr>
          <w:szCs w:val="24"/>
        </w:rPr>
        <w:tab/>
        <w:t xml:space="preserve">Yes </w:t>
      </w:r>
      <w:r>
        <w:rPr>
          <w:sz w:val="36"/>
          <w:szCs w:val="36"/>
        </w:rPr>
        <w:sym w:font="Wingdings 2" w:char="F030"/>
      </w:r>
    </w:p>
    <w:p w:rsidR="00075532" w:rsidRDefault="00075532" w:rsidP="00E40D2D">
      <w:pPr>
        <w:rPr>
          <w:sz w:val="36"/>
          <w:szCs w:val="36"/>
        </w:rPr>
      </w:pPr>
      <w:r>
        <w:rPr>
          <w:szCs w:val="24"/>
        </w:rPr>
        <w:tab/>
        <w:t xml:space="preserve">No </w:t>
      </w:r>
      <w:r>
        <w:rPr>
          <w:sz w:val="36"/>
          <w:szCs w:val="36"/>
        </w:rPr>
        <w:sym w:font="Wingdings 2" w:char="F030"/>
      </w:r>
    </w:p>
    <w:p w:rsidR="00075532" w:rsidRPr="00075532" w:rsidRDefault="00075532" w:rsidP="00E40D2D">
      <w:pPr>
        <w:rPr>
          <w:szCs w:val="24"/>
        </w:rPr>
      </w:pPr>
      <w:r>
        <w:rPr>
          <w:szCs w:val="24"/>
        </w:rPr>
        <w:t xml:space="preserve">14.  If the answer to #13 is yes, provide the total compensation and names of the </w:t>
      </w:r>
      <w:proofErr w:type="spellStart"/>
      <w:r>
        <w:rPr>
          <w:szCs w:val="24"/>
        </w:rPr>
        <w:t>the</w:t>
      </w:r>
      <w:proofErr w:type="spellEnd"/>
      <w:r>
        <w:rPr>
          <w:szCs w:val="24"/>
        </w:rPr>
        <w:t xml:space="preserve"> entity’s top five executives: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6"/>
        <w:gridCol w:w="5974"/>
      </w:tblGrid>
      <w:tr w:rsidR="00075532" w:rsidTr="00075532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075532" w:rsidRDefault="00075532" w:rsidP="00E40D2D">
            <w:pPr>
              <w:rPr>
                <w:szCs w:val="24"/>
              </w:rPr>
            </w:pPr>
            <w:r>
              <w:rPr>
                <w:szCs w:val="24"/>
              </w:rPr>
              <w:t>Total Compensation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532" w:rsidRDefault="00075532" w:rsidP="00E40D2D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</w:p>
        </w:tc>
      </w:tr>
      <w:tr w:rsidR="00075532" w:rsidTr="00075532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075532" w:rsidRDefault="00075532" w:rsidP="00E40D2D">
            <w:pPr>
              <w:rPr>
                <w:szCs w:val="24"/>
              </w:rPr>
            </w:pPr>
            <w:r w:rsidRPr="00075532">
              <w:rPr>
                <w:szCs w:val="24"/>
              </w:rPr>
              <w:t>Names of Top Five Executives</w:t>
            </w:r>
            <w:r>
              <w:rPr>
                <w:szCs w:val="24"/>
              </w:rPr>
              <w:t>:</w:t>
            </w:r>
          </w:p>
        </w:tc>
        <w:tc>
          <w:tcPr>
            <w:tcW w:w="6138" w:type="dxa"/>
            <w:tcBorders>
              <w:left w:val="nil"/>
              <w:bottom w:val="single" w:sz="4" w:space="0" w:color="auto"/>
              <w:right w:val="nil"/>
            </w:tcBorders>
          </w:tcPr>
          <w:p w:rsidR="00075532" w:rsidRDefault="00075532" w:rsidP="00E40D2D">
            <w:pPr>
              <w:rPr>
                <w:szCs w:val="24"/>
              </w:rPr>
            </w:pPr>
          </w:p>
        </w:tc>
      </w:tr>
      <w:tr w:rsidR="00075532" w:rsidTr="00075532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075532" w:rsidRDefault="00075532" w:rsidP="00E40D2D">
            <w:pPr>
              <w:rPr>
                <w:szCs w:val="24"/>
              </w:rPr>
            </w:pPr>
          </w:p>
        </w:tc>
        <w:tc>
          <w:tcPr>
            <w:tcW w:w="6138" w:type="dxa"/>
            <w:tcBorders>
              <w:left w:val="nil"/>
              <w:right w:val="nil"/>
            </w:tcBorders>
          </w:tcPr>
          <w:p w:rsidR="00075532" w:rsidRDefault="00075532" w:rsidP="00E40D2D">
            <w:pPr>
              <w:rPr>
                <w:szCs w:val="24"/>
              </w:rPr>
            </w:pPr>
          </w:p>
        </w:tc>
      </w:tr>
      <w:tr w:rsidR="00075532" w:rsidTr="00075532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075532" w:rsidRDefault="00075532" w:rsidP="00E40D2D">
            <w:pPr>
              <w:rPr>
                <w:szCs w:val="24"/>
              </w:rPr>
            </w:pPr>
          </w:p>
        </w:tc>
        <w:tc>
          <w:tcPr>
            <w:tcW w:w="6138" w:type="dxa"/>
            <w:tcBorders>
              <w:left w:val="nil"/>
              <w:right w:val="nil"/>
            </w:tcBorders>
          </w:tcPr>
          <w:p w:rsidR="00075532" w:rsidRDefault="00075532" w:rsidP="00E40D2D">
            <w:pPr>
              <w:rPr>
                <w:szCs w:val="24"/>
              </w:rPr>
            </w:pPr>
          </w:p>
        </w:tc>
      </w:tr>
      <w:tr w:rsidR="00075532" w:rsidTr="00075532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075532" w:rsidRDefault="00075532" w:rsidP="00E40D2D">
            <w:pPr>
              <w:rPr>
                <w:szCs w:val="24"/>
              </w:rPr>
            </w:pPr>
          </w:p>
        </w:tc>
        <w:tc>
          <w:tcPr>
            <w:tcW w:w="6138" w:type="dxa"/>
            <w:tcBorders>
              <w:left w:val="nil"/>
              <w:right w:val="nil"/>
            </w:tcBorders>
          </w:tcPr>
          <w:p w:rsidR="00075532" w:rsidRDefault="00075532" w:rsidP="00E40D2D">
            <w:pPr>
              <w:rPr>
                <w:szCs w:val="24"/>
              </w:rPr>
            </w:pPr>
          </w:p>
        </w:tc>
      </w:tr>
      <w:tr w:rsidR="00075532" w:rsidTr="00075532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075532" w:rsidRDefault="00075532" w:rsidP="00E40D2D">
            <w:pPr>
              <w:rPr>
                <w:szCs w:val="24"/>
              </w:rPr>
            </w:pPr>
          </w:p>
        </w:tc>
        <w:tc>
          <w:tcPr>
            <w:tcW w:w="6138" w:type="dxa"/>
            <w:tcBorders>
              <w:left w:val="nil"/>
              <w:right w:val="nil"/>
            </w:tcBorders>
          </w:tcPr>
          <w:p w:rsidR="00075532" w:rsidRDefault="00075532" w:rsidP="00E40D2D">
            <w:pPr>
              <w:rPr>
                <w:szCs w:val="24"/>
              </w:rPr>
            </w:pPr>
          </w:p>
        </w:tc>
      </w:tr>
      <w:tr w:rsidR="00300E4E" w:rsidTr="00300E4E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E4E" w:rsidRDefault="00300E4E" w:rsidP="00E40D2D">
            <w:pPr>
              <w:rPr>
                <w:szCs w:val="24"/>
              </w:rPr>
            </w:pPr>
            <w:r>
              <w:rPr>
                <w:szCs w:val="24"/>
              </w:rPr>
              <w:t xml:space="preserve">15.  If the </w:t>
            </w:r>
            <w:proofErr w:type="spellStart"/>
            <w:r>
              <w:rPr>
                <w:szCs w:val="24"/>
              </w:rPr>
              <w:t>Subawardee’s</w:t>
            </w:r>
            <w:proofErr w:type="spellEnd"/>
            <w:r>
              <w:rPr>
                <w:szCs w:val="24"/>
              </w:rPr>
              <w:t xml:space="preserve"> compensation information is classified, which means that it is exempt from reporting, please explain.</w:t>
            </w:r>
          </w:p>
        </w:tc>
      </w:tr>
      <w:tr w:rsidR="00300E4E" w:rsidTr="00300E4E">
        <w:tc>
          <w:tcPr>
            <w:tcW w:w="9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E4E" w:rsidRDefault="00300E4E" w:rsidP="00E40D2D">
            <w:pPr>
              <w:rPr>
                <w:szCs w:val="24"/>
              </w:rPr>
            </w:pPr>
          </w:p>
        </w:tc>
      </w:tr>
      <w:tr w:rsidR="00300E4E" w:rsidTr="00300E4E">
        <w:tc>
          <w:tcPr>
            <w:tcW w:w="957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00E4E" w:rsidRDefault="00300E4E" w:rsidP="00470244">
            <w:pPr>
              <w:rPr>
                <w:szCs w:val="24"/>
              </w:rPr>
            </w:pPr>
          </w:p>
        </w:tc>
      </w:tr>
      <w:tr w:rsidR="00300E4E" w:rsidTr="00300E4E">
        <w:tc>
          <w:tcPr>
            <w:tcW w:w="9576" w:type="dxa"/>
            <w:gridSpan w:val="2"/>
            <w:tcBorders>
              <w:left w:val="nil"/>
              <w:right w:val="nil"/>
            </w:tcBorders>
          </w:tcPr>
          <w:p w:rsidR="00300E4E" w:rsidRDefault="00300E4E" w:rsidP="00470244">
            <w:pPr>
              <w:rPr>
                <w:szCs w:val="24"/>
              </w:rPr>
            </w:pPr>
          </w:p>
        </w:tc>
      </w:tr>
    </w:tbl>
    <w:p w:rsidR="00075532" w:rsidRPr="00075532" w:rsidRDefault="00075532" w:rsidP="00E40D2D">
      <w:pPr>
        <w:rPr>
          <w:szCs w:val="24"/>
        </w:rPr>
      </w:pPr>
    </w:p>
    <w:sectPr w:rsidR="00075532" w:rsidRPr="00075532" w:rsidSect="001C1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2D"/>
    <w:rsid w:val="0002322E"/>
    <w:rsid w:val="0004645F"/>
    <w:rsid w:val="00075532"/>
    <w:rsid w:val="000958DE"/>
    <w:rsid w:val="00096D7F"/>
    <w:rsid w:val="000B1FBB"/>
    <w:rsid w:val="000E6779"/>
    <w:rsid w:val="000F78E1"/>
    <w:rsid w:val="00104272"/>
    <w:rsid w:val="001047A2"/>
    <w:rsid w:val="001C18E2"/>
    <w:rsid w:val="00206EAF"/>
    <w:rsid w:val="00211CEE"/>
    <w:rsid w:val="00211EA0"/>
    <w:rsid w:val="002914E0"/>
    <w:rsid w:val="00300E4E"/>
    <w:rsid w:val="00316075"/>
    <w:rsid w:val="003329B9"/>
    <w:rsid w:val="003345E2"/>
    <w:rsid w:val="003A497C"/>
    <w:rsid w:val="004E58BC"/>
    <w:rsid w:val="005121F0"/>
    <w:rsid w:val="00530E06"/>
    <w:rsid w:val="00570D03"/>
    <w:rsid w:val="00573B74"/>
    <w:rsid w:val="005C3E72"/>
    <w:rsid w:val="0061423E"/>
    <w:rsid w:val="0066480E"/>
    <w:rsid w:val="006D6CF6"/>
    <w:rsid w:val="0071362D"/>
    <w:rsid w:val="007424F4"/>
    <w:rsid w:val="007A0203"/>
    <w:rsid w:val="007A1892"/>
    <w:rsid w:val="007E24A9"/>
    <w:rsid w:val="008301B2"/>
    <w:rsid w:val="008D3DDF"/>
    <w:rsid w:val="0098360C"/>
    <w:rsid w:val="009F2F27"/>
    <w:rsid w:val="00A331DA"/>
    <w:rsid w:val="00A53BB4"/>
    <w:rsid w:val="00B75470"/>
    <w:rsid w:val="00B8347F"/>
    <w:rsid w:val="00BB5E5C"/>
    <w:rsid w:val="00BC53E1"/>
    <w:rsid w:val="00BD1AF1"/>
    <w:rsid w:val="00BF21C4"/>
    <w:rsid w:val="00C76EED"/>
    <w:rsid w:val="00CC1EE2"/>
    <w:rsid w:val="00CE633A"/>
    <w:rsid w:val="00CF26A9"/>
    <w:rsid w:val="00D20C0B"/>
    <w:rsid w:val="00D23B22"/>
    <w:rsid w:val="00DA08AB"/>
    <w:rsid w:val="00DC4343"/>
    <w:rsid w:val="00E31EF1"/>
    <w:rsid w:val="00E40D2D"/>
    <w:rsid w:val="00EF096B"/>
    <w:rsid w:val="00F067E1"/>
    <w:rsid w:val="00F96FB5"/>
    <w:rsid w:val="00FB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B7D66D-C2E0-41A6-8E51-3909FC66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D2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1EA0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apple-converted-space">
    <w:name w:val="apple-converted-space"/>
    <w:basedOn w:val="DefaultParagraphFont"/>
    <w:rsid w:val="00211EA0"/>
  </w:style>
  <w:style w:type="table" w:styleId="TableGrid">
    <w:name w:val="Table Grid"/>
    <w:basedOn w:val="TableNormal"/>
    <w:uiPriority w:val="59"/>
    <w:rsid w:val="0010427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4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wn.ramage@wy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dvizina</dc:creator>
  <cp:lastModifiedBy>Green, Sarah</cp:lastModifiedBy>
  <cp:revision>2</cp:revision>
  <dcterms:created xsi:type="dcterms:W3CDTF">2020-03-12T15:04:00Z</dcterms:created>
  <dcterms:modified xsi:type="dcterms:W3CDTF">2020-03-12T15:04:00Z</dcterms:modified>
</cp:coreProperties>
</file>