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4445" w:right="44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VFC/WyV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3535" w:right="351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cree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75" w:lineRule="auto"/>
        <w:ind w:left="240" w:right="2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i/>
        </w:rPr>
      </w:r>
      <w:hyperlink r:id="rId5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nt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i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and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ne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i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i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i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exact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Scree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.389999" w:type="dxa"/>
      </w:tblPr>
      <w:tblGrid/>
      <w:tr>
        <w:trPr>
          <w:trHeight w:val="334" w:hRule="exact"/>
        </w:trPr>
        <w:tc>
          <w:tcPr>
            <w:tcW w:w="1101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3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784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e:</w:t>
            </w:r>
          </w:p>
        </w:tc>
        <w:tc>
          <w:tcPr>
            <w:tcW w:w="316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10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e:</w:t>
            </w:r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264" w:hRule="exact"/>
        </w:trPr>
        <w:tc>
          <w:tcPr>
            <w:tcW w:w="7579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51" w:lineRule="exact"/>
              <w:ind w:left="102" w:right="-20"/>
              <w:jc w:val="left"/>
              <w:tabs>
                <w:tab w:pos="56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ponse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3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0" w:after="0" w:line="251" w:lineRule="exact"/>
              <w:ind w:left="5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56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6.56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e?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88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6.56" w:space="0" w:color="000000"/>
              <w:right w:val="single" w:sz="4.648" w:space="0" w:color="000000"/>
            </w:tcBorders>
          </w:tcPr>
          <w:p>
            <w:pPr>
              <w:spacing w:before="26" w:after="0" w:line="241" w:lineRule="auto"/>
              <w:ind w:left="100" w:right="3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6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6.56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1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88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6.56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6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6.56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1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8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eed.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0" w:hRule="exact"/>
        </w:trPr>
        <w:tc>
          <w:tcPr>
            <w:tcW w:w="5688" w:type="dxa"/>
            <w:tcBorders>
              <w:top w:val="single" w:sz="4.640" w:space="0" w:color="000000"/>
              <w:bottom w:val="single" w:sz="13.28" w:space="0" w:color="000000"/>
              <w:left w:val="single" w:sz="4.648" w:space="0" w:color="000000"/>
              <w:right w:val="single" w:sz="6.56" w:space="0" w:color="000000"/>
            </w:tcBorders>
          </w:tcPr>
          <w:p>
            <w:pPr>
              <w:spacing w:before="53" w:after="0" w:line="241" w:lineRule="auto"/>
              <w:ind w:left="373" w:right="505" w:firstLine="-2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61" w:after="0" w:line="252" w:lineRule="exact"/>
              <w:ind w:left="822" w:right="642" w:firstLine="-36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13.2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2" w:after="0" w:line="594" w:lineRule="auto"/>
              <w:ind w:left="143" w:right="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20" w:type="dxa"/>
            <w:tcBorders>
              <w:top w:val="single" w:sz="4.640" w:space="0" w:color="000000"/>
              <w:bottom w:val="single" w:sz="13.2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2" w:after="0" w:line="594" w:lineRule="auto"/>
              <w:ind w:left="193" w:right="1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88" w:type="dxa"/>
            <w:gridSpan w:val="2"/>
            <w:tcBorders>
              <w:top w:val="single" w:sz="4.640" w:space="0" w:color="000000"/>
              <w:bottom w:val="single" w:sz="13.28" w:space="0" w:color="000000"/>
              <w:left w:val="single" w:sz="6.56" w:space="0" w:color="000000"/>
              <w:right w:val="single" w:sz="4.648" w:space="0" w:color="000000"/>
            </w:tcBorders>
          </w:tcPr>
          <w:p>
            <w:pPr>
              <w:spacing w:before="52" w:after="0" w:line="240" w:lineRule="auto"/>
              <w:ind w:left="100" w:right="21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i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ured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upp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94" w:hRule="exact"/>
        </w:trPr>
        <w:tc>
          <w:tcPr>
            <w:tcW w:w="5688" w:type="dxa"/>
            <w:tcBorders>
              <w:top w:val="single" w:sz="13.28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based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13.28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7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13.28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7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88" w:type="dxa"/>
            <w:gridSpan w:val="2"/>
            <w:tcBorders>
              <w:top w:val="single" w:sz="13.28" w:space="0" w:color="000000"/>
              <w:bottom w:val="single" w:sz="12.32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100" w:right="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</w:tc>
      </w:tr>
    </w:tbl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.389999" w:type="dxa"/>
      </w:tblPr>
      <w:tblGrid/>
      <w:tr>
        <w:trPr>
          <w:trHeight w:val="272" w:hRule="exact"/>
        </w:trPr>
        <w:tc>
          <w:tcPr>
            <w:tcW w:w="7579" w:type="dxa"/>
            <w:gridSpan w:val="4"/>
            <w:tcBorders>
              <w:top w:val="single" w:sz="4.640" w:space="0" w:color="000000"/>
              <w:bottom w:val="single" w:sz="13.28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50" w:lineRule="exact"/>
              <w:ind w:left="102" w:right="-20"/>
              <w:jc w:val="left"/>
              <w:tabs>
                <w:tab w:pos="5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Wy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ponse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37" w:type="dxa"/>
            <w:tcBorders>
              <w:top w:val="single" w:sz="4.640" w:space="0" w:color="000000"/>
              <w:bottom w:val="single" w:sz="13.28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0" w:after="0" w:line="250" w:lineRule="exact"/>
              <w:ind w:left="5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  <w:i/>
              </w:rPr>
              <w:t>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52" w:hRule="exact"/>
        </w:trPr>
        <w:tc>
          <w:tcPr>
            <w:tcW w:w="5688" w:type="dxa"/>
            <w:tcBorders>
              <w:top w:val="single" w:sz="13.28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?</w:t>
            </w:r>
          </w:p>
        </w:tc>
        <w:tc>
          <w:tcPr>
            <w:tcW w:w="720" w:type="dxa"/>
            <w:tcBorders>
              <w:top w:val="single" w:sz="13.28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720" w:type="dxa"/>
            <w:tcBorders>
              <w:top w:val="single" w:sz="13.28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88" w:type="dxa"/>
            <w:gridSpan w:val="2"/>
            <w:tcBorders>
              <w:top w:val="single" w:sz="13.28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1450" w:hRule="exact"/>
        </w:trPr>
        <w:tc>
          <w:tcPr>
            <w:tcW w:w="1101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ne.</w:t>
            </w:r>
          </w:p>
          <w:p>
            <w:pPr>
              <w:spacing w:before="13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5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5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us</w:t>
            </w:r>
          </w:p>
          <w:p>
            <w:pPr>
              <w:spacing w:before="15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ococc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240" w:right="4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54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li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ity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6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  <w:u w:val="single" w:color="0000FF"/>
          </w:rPr>
          <w:t>ti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es.</w:t>
      </w:r>
    </w:p>
    <w:p>
      <w:pPr>
        <w:spacing w:before="3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.389999" w:type="dxa"/>
      </w:tblPr>
      <w:tblGrid/>
      <w:tr>
        <w:trPr>
          <w:trHeight w:val="264" w:hRule="exact"/>
        </w:trPr>
        <w:tc>
          <w:tcPr>
            <w:tcW w:w="253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0" w:after="0" w:line="251" w:lineRule="exact"/>
              <w:ind w:left="853" w:right="8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acc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0" w:after="0" w:line="251" w:lineRule="exact"/>
              <w:ind w:left="4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0" w:after="0" w:line="251" w:lineRule="exact"/>
              <w:ind w:left="2540" w:right="29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253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5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2539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5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53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65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307-</w:t>
      </w:r>
    </w:p>
    <w:p>
      <w:pPr>
        <w:spacing w:before="0" w:after="0" w:line="252" w:lineRule="exact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8503.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9" w:lineRule="exact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**Any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217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50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dhstaging.health.wyo.gov/familyhealth/immunization/VFCWyVIP_Program_EducationalResources.html" TargetMode="External"/><Relationship Id="rId6" Type="http://schemas.openxmlformats.org/officeDocument/2006/relationships/hyperlink" Target="https://wdhstaging.health.wyo.gov/familyhealth/immunization/VFCWyVIP_Program_EducationalResource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lwordeman</dc:creator>
  <dc:title>WyVIP Screening Form_FINALx</dc:title>
  <dcterms:created xsi:type="dcterms:W3CDTF">2015-03-25T15:31:42Z</dcterms:created>
  <dcterms:modified xsi:type="dcterms:W3CDTF">2015-03-25T15:31:42Z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2015-03-25T00:00:00Z</vt:filetime>
  </property>
</Properties>
</file>